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7F04" w:rsidRDefault="00940B85" w:rsidP="00940B85">
      <w:pPr>
        <w:jc w:val="center"/>
        <w:rPr>
          <w:b/>
          <w:sz w:val="28"/>
          <w:szCs w:val="28"/>
        </w:rPr>
      </w:pPr>
      <w:bookmarkStart w:id="0" w:name="_GoBack"/>
      <w:bookmarkEnd w:id="0"/>
      <w:r w:rsidRPr="00940B85">
        <w:rPr>
          <w:b/>
          <w:sz w:val="28"/>
          <w:szCs w:val="28"/>
        </w:rPr>
        <w:t>Contemporary Issues in Business (NX0328)</w:t>
      </w:r>
    </w:p>
    <w:p w:rsidR="00940B85" w:rsidRPr="00940B85" w:rsidRDefault="00940B85" w:rsidP="00940B85">
      <w:pPr>
        <w:rPr>
          <w:b/>
          <w:sz w:val="24"/>
          <w:szCs w:val="24"/>
        </w:rPr>
      </w:pPr>
      <w:r w:rsidRPr="00940B85">
        <w:rPr>
          <w:b/>
          <w:sz w:val="24"/>
          <w:szCs w:val="24"/>
        </w:rPr>
        <w:t>Instructions on Assessment:</w:t>
      </w:r>
    </w:p>
    <w:p w:rsidR="00940B85" w:rsidRDefault="00EE0FB0" w:rsidP="00940B85">
      <w:pPr>
        <w:rPr>
          <w:sz w:val="24"/>
          <w:szCs w:val="24"/>
        </w:rPr>
      </w:pPr>
      <w:r>
        <w:rPr>
          <w:sz w:val="24"/>
          <w:szCs w:val="24"/>
        </w:rPr>
        <w:t xml:space="preserve">You will be supported by a lecture and workshop programme in </w:t>
      </w:r>
      <w:r w:rsidRPr="00EE0FB0">
        <w:rPr>
          <w:b/>
          <w:sz w:val="24"/>
          <w:szCs w:val="24"/>
        </w:rPr>
        <w:t>developing an individual 5,000 word</w:t>
      </w:r>
      <w:r>
        <w:rPr>
          <w:sz w:val="24"/>
          <w:szCs w:val="24"/>
        </w:rPr>
        <w:t xml:space="preserve"> assignment involving three major components</w:t>
      </w:r>
      <w:r w:rsidR="00940B85">
        <w:rPr>
          <w:sz w:val="24"/>
          <w:szCs w:val="24"/>
        </w:rPr>
        <w:t>:</w:t>
      </w:r>
    </w:p>
    <w:p w:rsidR="00940B85" w:rsidRDefault="00940B85" w:rsidP="00940B85">
      <w:pPr>
        <w:pStyle w:val="ListParagraph"/>
        <w:numPr>
          <w:ilvl w:val="0"/>
          <w:numId w:val="1"/>
        </w:numPr>
        <w:rPr>
          <w:sz w:val="24"/>
          <w:szCs w:val="24"/>
        </w:rPr>
      </w:pPr>
      <w:r w:rsidRPr="00DD0486">
        <w:rPr>
          <w:sz w:val="24"/>
          <w:szCs w:val="24"/>
        </w:rPr>
        <w:t>The identification and justification of a contemporary issue in business</w:t>
      </w:r>
      <w:r>
        <w:rPr>
          <w:sz w:val="24"/>
          <w:szCs w:val="24"/>
        </w:rPr>
        <w:t xml:space="preserve"> for investigation.  This </w:t>
      </w:r>
      <w:r w:rsidR="00C60E54">
        <w:rPr>
          <w:sz w:val="24"/>
          <w:szCs w:val="24"/>
        </w:rPr>
        <w:t>issue should be consistent with your programme title and level 6 study</w:t>
      </w:r>
      <w:r w:rsidR="001F60CD">
        <w:rPr>
          <w:sz w:val="24"/>
          <w:szCs w:val="24"/>
        </w:rPr>
        <w:t xml:space="preserve"> (worth 20 marks</w:t>
      </w:r>
      <w:r w:rsidR="00C60E54">
        <w:rPr>
          <w:sz w:val="24"/>
          <w:szCs w:val="24"/>
        </w:rPr>
        <w:t xml:space="preserve">); </w:t>
      </w:r>
    </w:p>
    <w:p w:rsidR="00C60E54" w:rsidRDefault="00C60E54" w:rsidP="00C60E54">
      <w:pPr>
        <w:pStyle w:val="ListParagraph"/>
        <w:ind w:left="1080"/>
        <w:rPr>
          <w:sz w:val="24"/>
          <w:szCs w:val="24"/>
        </w:rPr>
      </w:pPr>
    </w:p>
    <w:p w:rsidR="00940B85" w:rsidRDefault="00C60E54" w:rsidP="00C60E54">
      <w:pPr>
        <w:pStyle w:val="ListParagraph"/>
        <w:numPr>
          <w:ilvl w:val="0"/>
          <w:numId w:val="1"/>
        </w:numPr>
        <w:rPr>
          <w:sz w:val="24"/>
          <w:szCs w:val="24"/>
        </w:rPr>
      </w:pPr>
      <w:r w:rsidRPr="00DD0486">
        <w:rPr>
          <w:sz w:val="24"/>
          <w:szCs w:val="24"/>
        </w:rPr>
        <w:t xml:space="preserve">The development of a coherent and </w:t>
      </w:r>
      <w:r w:rsidR="001F60CD" w:rsidRPr="00DD0486">
        <w:rPr>
          <w:sz w:val="24"/>
          <w:szCs w:val="24"/>
        </w:rPr>
        <w:t xml:space="preserve">critical </w:t>
      </w:r>
      <w:r w:rsidRPr="00DD0486">
        <w:rPr>
          <w:sz w:val="24"/>
          <w:szCs w:val="24"/>
        </w:rPr>
        <w:t>literature review</w:t>
      </w:r>
      <w:r>
        <w:rPr>
          <w:b/>
          <w:sz w:val="24"/>
          <w:szCs w:val="24"/>
        </w:rPr>
        <w:t xml:space="preserve"> </w:t>
      </w:r>
      <w:r w:rsidR="00DD0486" w:rsidRPr="00DD0486">
        <w:rPr>
          <w:sz w:val="24"/>
          <w:szCs w:val="24"/>
        </w:rPr>
        <w:t xml:space="preserve">consistent with the identified  contemporary business issue </w:t>
      </w:r>
      <w:r>
        <w:rPr>
          <w:sz w:val="24"/>
          <w:szCs w:val="24"/>
        </w:rPr>
        <w:t xml:space="preserve">drawing on both academic and practitioner </w:t>
      </w:r>
      <w:r w:rsidR="001F60CD">
        <w:rPr>
          <w:sz w:val="24"/>
          <w:szCs w:val="24"/>
        </w:rPr>
        <w:t>sources (worth 40 marks</w:t>
      </w:r>
      <w:r>
        <w:rPr>
          <w:sz w:val="24"/>
          <w:szCs w:val="24"/>
        </w:rPr>
        <w:t>);</w:t>
      </w:r>
    </w:p>
    <w:p w:rsidR="00C60E54" w:rsidRPr="00C60E54" w:rsidRDefault="00C60E54" w:rsidP="00C60E54">
      <w:pPr>
        <w:pStyle w:val="ListParagraph"/>
        <w:rPr>
          <w:sz w:val="24"/>
          <w:szCs w:val="24"/>
        </w:rPr>
      </w:pPr>
    </w:p>
    <w:p w:rsidR="00C60E54" w:rsidRDefault="00C60E54" w:rsidP="00C60E54">
      <w:pPr>
        <w:pStyle w:val="ListParagraph"/>
        <w:numPr>
          <w:ilvl w:val="0"/>
          <w:numId w:val="1"/>
        </w:numPr>
        <w:rPr>
          <w:sz w:val="24"/>
          <w:szCs w:val="24"/>
        </w:rPr>
      </w:pPr>
      <w:r w:rsidRPr="00DD0486">
        <w:rPr>
          <w:sz w:val="24"/>
          <w:szCs w:val="24"/>
        </w:rPr>
        <w:t>The development of a coherent and critical synthesis</w:t>
      </w:r>
      <w:r>
        <w:rPr>
          <w:sz w:val="24"/>
          <w:szCs w:val="24"/>
        </w:rPr>
        <w:t xml:space="preserve"> </w:t>
      </w:r>
      <w:r w:rsidR="001F60CD">
        <w:rPr>
          <w:sz w:val="24"/>
          <w:szCs w:val="24"/>
        </w:rPr>
        <w:t xml:space="preserve">of the academic and practitioner literature resulting in </w:t>
      </w:r>
      <w:r w:rsidR="001F60CD" w:rsidRPr="00DD0486">
        <w:rPr>
          <w:sz w:val="24"/>
          <w:szCs w:val="24"/>
        </w:rPr>
        <w:t>the identification of “best practice”</w:t>
      </w:r>
      <w:r w:rsidR="001F60CD">
        <w:rPr>
          <w:sz w:val="24"/>
          <w:szCs w:val="24"/>
        </w:rPr>
        <w:t xml:space="preserve"> with respect to the management of the identified contemporary issue in business (</w:t>
      </w:r>
      <w:r w:rsidR="001B3B41">
        <w:rPr>
          <w:sz w:val="24"/>
          <w:szCs w:val="24"/>
        </w:rPr>
        <w:t xml:space="preserve"> worth </w:t>
      </w:r>
      <w:r w:rsidR="001F60CD">
        <w:rPr>
          <w:sz w:val="24"/>
          <w:szCs w:val="24"/>
        </w:rPr>
        <w:t xml:space="preserve">20 marks). </w:t>
      </w:r>
      <w:r>
        <w:rPr>
          <w:sz w:val="24"/>
          <w:szCs w:val="24"/>
        </w:rPr>
        <w:t xml:space="preserve"> </w:t>
      </w:r>
    </w:p>
    <w:p w:rsidR="00630BEB" w:rsidRDefault="001F60CD" w:rsidP="001F60CD">
      <w:pPr>
        <w:rPr>
          <w:sz w:val="24"/>
          <w:szCs w:val="24"/>
        </w:rPr>
      </w:pPr>
      <w:r>
        <w:rPr>
          <w:sz w:val="24"/>
          <w:szCs w:val="24"/>
        </w:rPr>
        <w:t xml:space="preserve">A further 20 marks are allocated to presentation, source selection and </w:t>
      </w:r>
      <w:r w:rsidR="0038097E">
        <w:rPr>
          <w:sz w:val="24"/>
          <w:szCs w:val="24"/>
        </w:rPr>
        <w:t xml:space="preserve">APA </w:t>
      </w:r>
      <w:r>
        <w:rPr>
          <w:sz w:val="24"/>
          <w:szCs w:val="24"/>
        </w:rPr>
        <w:t xml:space="preserve">referencing.  A detailed marking scheme is attached for reference.  </w:t>
      </w:r>
    </w:p>
    <w:p w:rsidR="00630BEB" w:rsidRDefault="00630BEB" w:rsidP="001F60CD">
      <w:pPr>
        <w:rPr>
          <w:sz w:val="24"/>
          <w:szCs w:val="24"/>
        </w:rPr>
        <w:sectPr w:rsidR="00630BEB">
          <w:pgSz w:w="11906" w:h="16838"/>
          <w:pgMar w:top="1440" w:right="1440" w:bottom="1440" w:left="1440" w:header="708" w:footer="708" w:gutter="0"/>
          <w:cols w:space="708"/>
          <w:docGrid w:linePitch="360"/>
        </w:sectPr>
      </w:pPr>
    </w:p>
    <w:p w:rsidR="00630BEB" w:rsidRPr="00630BEB" w:rsidRDefault="00630BEB" w:rsidP="00630BEB">
      <w:pPr>
        <w:ind w:firstLine="720"/>
        <w:rPr>
          <w:rFonts w:ascii="Times New Roman" w:hAnsi="Times New Roman"/>
          <w:sz w:val="20"/>
        </w:rPr>
      </w:pPr>
      <w:r>
        <w:rPr>
          <w:rFonts w:ascii="Arial" w:hAnsi="Arial"/>
          <w:b/>
          <w:sz w:val="32"/>
        </w:rPr>
        <w:lastRenderedPageBreak/>
        <w:t xml:space="preserve">NBS UG - </w:t>
      </w:r>
      <w:r w:rsidRPr="00096170">
        <w:rPr>
          <w:rFonts w:ascii="Arial" w:hAnsi="Arial"/>
          <w:b/>
          <w:sz w:val="32"/>
        </w:rPr>
        <w:t>Contemporary Issues in Business</w:t>
      </w:r>
      <w:r>
        <w:rPr>
          <w:rFonts w:ascii="Arial" w:hAnsi="Arial"/>
          <w:b/>
          <w:sz w:val="32"/>
        </w:rPr>
        <w:t xml:space="preserve"> (NX0328) – Marking Proforma (2 page form)</w:t>
      </w:r>
    </w:p>
    <w:tbl>
      <w:tblPr>
        <w:tblW w:w="1453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05"/>
        <w:gridCol w:w="4599"/>
        <w:gridCol w:w="851"/>
        <w:gridCol w:w="49"/>
        <w:gridCol w:w="801"/>
        <w:gridCol w:w="1859"/>
        <w:gridCol w:w="4158"/>
        <w:gridCol w:w="16"/>
      </w:tblGrid>
      <w:tr w:rsidR="00630BEB" w:rsidTr="004023C1">
        <w:trPr>
          <w:trHeight w:val="397"/>
        </w:trPr>
        <w:tc>
          <w:tcPr>
            <w:tcW w:w="2205" w:type="dxa"/>
            <w:vAlign w:val="center"/>
          </w:tcPr>
          <w:p w:rsidR="00630BEB" w:rsidRPr="005570AD" w:rsidRDefault="00630BEB" w:rsidP="004023C1">
            <w:pPr>
              <w:rPr>
                <w:rFonts w:ascii="Arial" w:hAnsi="Arial"/>
              </w:rPr>
            </w:pPr>
            <w:r w:rsidRPr="005570AD">
              <w:rPr>
                <w:rFonts w:ascii="Arial" w:hAnsi="Arial"/>
              </w:rPr>
              <w:t>Full student name</w:t>
            </w:r>
          </w:p>
        </w:tc>
        <w:tc>
          <w:tcPr>
            <w:tcW w:w="6300" w:type="dxa"/>
            <w:gridSpan w:val="4"/>
            <w:vAlign w:val="center"/>
          </w:tcPr>
          <w:p w:rsidR="00630BEB" w:rsidRPr="005570AD" w:rsidRDefault="00630BEB" w:rsidP="004023C1"/>
        </w:tc>
        <w:tc>
          <w:tcPr>
            <w:tcW w:w="1859" w:type="dxa"/>
            <w:vAlign w:val="center"/>
          </w:tcPr>
          <w:p w:rsidR="00630BEB" w:rsidRPr="005570AD" w:rsidRDefault="00630BEB" w:rsidP="004023C1">
            <w:pPr>
              <w:rPr>
                <w:rFonts w:ascii="Arial" w:hAnsi="Arial"/>
              </w:rPr>
            </w:pPr>
            <w:r w:rsidRPr="005570AD">
              <w:rPr>
                <w:rFonts w:ascii="Arial" w:hAnsi="Arial"/>
              </w:rPr>
              <w:t>Student number</w:t>
            </w:r>
          </w:p>
        </w:tc>
        <w:tc>
          <w:tcPr>
            <w:tcW w:w="4174" w:type="dxa"/>
            <w:gridSpan w:val="2"/>
            <w:vAlign w:val="center"/>
          </w:tcPr>
          <w:p w:rsidR="00630BEB" w:rsidRPr="005570AD" w:rsidRDefault="00630BEB" w:rsidP="004023C1"/>
        </w:tc>
      </w:tr>
      <w:tr w:rsidR="00630BEB" w:rsidTr="004023C1">
        <w:trPr>
          <w:gridAfter w:val="1"/>
          <w:wAfter w:w="16" w:type="dxa"/>
          <w:trHeight w:val="454"/>
        </w:trPr>
        <w:tc>
          <w:tcPr>
            <w:tcW w:w="2205" w:type="dxa"/>
            <w:vAlign w:val="center"/>
          </w:tcPr>
          <w:p w:rsidR="00630BEB" w:rsidRPr="005570AD" w:rsidRDefault="00630BEB" w:rsidP="004023C1">
            <w:pPr>
              <w:rPr>
                <w:rFonts w:ascii="Arial" w:hAnsi="Arial"/>
              </w:rPr>
            </w:pPr>
            <w:r w:rsidRPr="005570AD">
              <w:rPr>
                <w:rFonts w:ascii="Arial" w:hAnsi="Arial"/>
              </w:rPr>
              <w:t>Degree</w:t>
            </w:r>
          </w:p>
        </w:tc>
        <w:tc>
          <w:tcPr>
            <w:tcW w:w="4599" w:type="dxa"/>
            <w:vAlign w:val="center"/>
          </w:tcPr>
          <w:p w:rsidR="00630BEB" w:rsidRPr="005570AD" w:rsidRDefault="00630BEB" w:rsidP="004023C1"/>
        </w:tc>
        <w:tc>
          <w:tcPr>
            <w:tcW w:w="851" w:type="dxa"/>
            <w:vAlign w:val="center"/>
          </w:tcPr>
          <w:p w:rsidR="00630BEB" w:rsidRDefault="00630BEB" w:rsidP="004023C1">
            <w:pPr>
              <w:jc w:val="center"/>
              <w:rPr>
                <w:rFonts w:ascii="Arial" w:hAnsi="Arial"/>
                <w:b/>
                <w:sz w:val="16"/>
              </w:rPr>
            </w:pPr>
            <w:r>
              <w:rPr>
                <w:rFonts w:ascii="Arial" w:hAnsi="Arial"/>
                <w:b/>
                <w:sz w:val="16"/>
              </w:rPr>
              <w:t>Max</w:t>
            </w:r>
          </w:p>
          <w:p w:rsidR="00630BEB" w:rsidRPr="005570AD" w:rsidRDefault="00630BEB" w:rsidP="004023C1">
            <w:pPr>
              <w:jc w:val="center"/>
              <w:rPr>
                <w:rFonts w:ascii="Arial" w:hAnsi="Arial"/>
                <w:b/>
                <w:sz w:val="16"/>
              </w:rPr>
            </w:pPr>
            <w:r>
              <w:rPr>
                <w:rFonts w:ascii="Arial" w:hAnsi="Arial"/>
                <w:b/>
                <w:sz w:val="16"/>
              </w:rPr>
              <w:t>Mark</w:t>
            </w:r>
          </w:p>
        </w:tc>
        <w:tc>
          <w:tcPr>
            <w:tcW w:w="850" w:type="dxa"/>
            <w:gridSpan w:val="2"/>
            <w:vAlign w:val="center"/>
          </w:tcPr>
          <w:p w:rsidR="00630BEB" w:rsidRDefault="00630BEB" w:rsidP="004023C1">
            <w:pPr>
              <w:jc w:val="center"/>
              <w:rPr>
                <w:rFonts w:ascii="Arial" w:hAnsi="Arial"/>
                <w:b/>
                <w:sz w:val="16"/>
              </w:rPr>
            </w:pPr>
            <w:r>
              <w:rPr>
                <w:rFonts w:ascii="Arial" w:hAnsi="Arial"/>
                <w:b/>
                <w:sz w:val="16"/>
              </w:rPr>
              <w:t>Actual</w:t>
            </w:r>
          </w:p>
          <w:p w:rsidR="00630BEB" w:rsidRPr="005570AD" w:rsidRDefault="00630BEB" w:rsidP="004023C1">
            <w:pPr>
              <w:jc w:val="center"/>
            </w:pPr>
            <w:r>
              <w:rPr>
                <w:rFonts w:ascii="Arial" w:hAnsi="Arial"/>
                <w:b/>
                <w:sz w:val="16"/>
              </w:rPr>
              <w:t>Mark</w:t>
            </w:r>
          </w:p>
        </w:tc>
        <w:tc>
          <w:tcPr>
            <w:tcW w:w="6017" w:type="dxa"/>
            <w:gridSpan w:val="2"/>
            <w:vAlign w:val="center"/>
          </w:tcPr>
          <w:p w:rsidR="00630BEB" w:rsidRPr="005570AD" w:rsidRDefault="00630BEB" w:rsidP="004023C1">
            <w:r>
              <w:t>Topic Area</w:t>
            </w:r>
          </w:p>
        </w:tc>
      </w:tr>
      <w:tr w:rsidR="00630BEB" w:rsidTr="004023C1">
        <w:trPr>
          <w:cantSplit/>
          <w:trHeight w:val="322"/>
        </w:trPr>
        <w:tc>
          <w:tcPr>
            <w:tcW w:w="14538" w:type="dxa"/>
            <w:gridSpan w:val="8"/>
            <w:shd w:val="clear" w:color="auto" w:fill="C0C0C0"/>
            <w:vAlign w:val="center"/>
          </w:tcPr>
          <w:p w:rsidR="00630BEB" w:rsidRDefault="00630BEB" w:rsidP="004023C1">
            <w:pPr>
              <w:pStyle w:val="Heading2"/>
              <w:rPr>
                <w:rFonts w:ascii="Arial" w:hAnsi="Arial"/>
                <w:b/>
                <w:sz w:val="16"/>
                <w:u w:val="none"/>
              </w:rPr>
            </w:pPr>
            <w:r>
              <w:rPr>
                <w:rFonts w:ascii="Arial" w:hAnsi="Arial"/>
                <w:b/>
                <w:sz w:val="16"/>
                <w:u w:val="none"/>
              </w:rPr>
              <w:t xml:space="preserve">                                                                                                                                                                                               </w:t>
            </w:r>
            <w:r w:rsidRPr="00FB66D4">
              <w:rPr>
                <w:rFonts w:ascii="Arial" w:hAnsi="Arial"/>
                <w:b/>
                <w:sz w:val="16"/>
                <w:u w:val="none"/>
              </w:rPr>
              <w:t xml:space="preserve">Comments – </w:t>
            </w:r>
            <w:r>
              <w:rPr>
                <w:rFonts w:ascii="Arial" w:hAnsi="Arial"/>
                <w:b/>
                <w:sz w:val="16"/>
                <w:u w:val="none"/>
              </w:rPr>
              <w:t xml:space="preserve">should justify the given mark and offer feedback on how the  </w:t>
            </w:r>
          </w:p>
          <w:p w:rsidR="00630BEB" w:rsidRPr="006141FF" w:rsidRDefault="00630BEB" w:rsidP="004023C1">
            <w:pPr>
              <w:pStyle w:val="Heading2"/>
              <w:rPr>
                <w:rFonts w:ascii="Arial" w:hAnsi="Arial"/>
                <w:b/>
                <w:sz w:val="16"/>
                <w:u w:val="none"/>
              </w:rPr>
            </w:pPr>
            <w:r>
              <w:rPr>
                <w:rFonts w:ascii="Arial" w:hAnsi="Arial"/>
                <w:b/>
                <w:sz w:val="16"/>
                <w:u w:val="none"/>
              </w:rPr>
              <w:t xml:space="preserve">                                                                                                                                                                                               </w:t>
            </w:r>
            <w:proofErr w:type="gramStart"/>
            <w:r>
              <w:rPr>
                <w:rFonts w:ascii="Arial" w:hAnsi="Arial"/>
                <w:b/>
                <w:sz w:val="16"/>
                <w:u w:val="none"/>
              </w:rPr>
              <w:t>mark</w:t>
            </w:r>
            <w:proofErr w:type="gramEnd"/>
            <w:r>
              <w:rPr>
                <w:rFonts w:ascii="Arial" w:hAnsi="Arial"/>
                <w:b/>
                <w:sz w:val="16"/>
                <w:u w:val="none"/>
              </w:rPr>
              <w:t xml:space="preserve"> could have been further improved upon.  In the case of </w:t>
            </w:r>
          </w:p>
          <w:p w:rsidR="00630BEB" w:rsidRPr="00FB66D4" w:rsidRDefault="00630BEB" w:rsidP="004023C1">
            <w:pPr>
              <w:pStyle w:val="Heading2"/>
              <w:rPr>
                <w:rFonts w:ascii="Arial" w:hAnsi="Arial"/>
                <w:sz w:val="16"/>
                <w:u w:val="none"/>
              </w:rPr>
            </w:pPr>
            <w:r>
              <w:rPr>
                <w:rFonts w:ascii="Arial" w:hAnsi="Arial"/>
                <w:b/>
                <w:sz w:val="16"/>
                <w:u w:val="none"/>
              </w:rPr>
              <w:t>PRESENTATION 1 – excluding the use of APA R</w:t>
            </w:r>
            <w:r w:rsidRPr="00096170">
              <w:rPr>
                <w:rFonts w:ascii="Arial" w:hAnsi="Arial"/>
                <w:b/>
                <w:sz w:val="16"/>
                <w:u w:val="none"/>
              </w:rPr>
              <w:t>eferencing</w:t>
            </w:r>
            <w:r>
              <w:rPr>
                <w:rFonts w:ascii="Arial" w:hAnsi="Arial"/>
                <w:sz w:val="16"/>
                <w:u w:val="none"/>
              </w:rPr>
              <w:t xml:space="preserve">                                                                                                                                                                  </w:t>
            </w:r>
          </w:p>
        </w:tc>
      </w:tr>
      <w:tr w:rsidR="00630BEB" w:rsidTr="004023C1">
        <w:trPr>
          <w:cantSplit/>
          <w:trHeight w:val="277"/>
        </w:trPr>
        <w:tc>
          <w:tcPr>
            <w:tcW w:w="6804" w:type="dxa"/>
            <w:gridSpan w:val="2"/>
            <w:shd w:val="clear" w:color="auto" w:fill="FFFFFF"/>
            <w:vAlign w:val="center"/>
          </w:tcPr>
          <w:p w:rsidR="00630BEB" w:rsidRDefault="00630BEB" w:rsidP="004023C1">
            <w:pPr>
              <w:rPr>
                <w:rFonts w:ascii="Arial" w:hAnsi="Arial"/>
                <w:sz w:val="16"/>
              </w:rPr>
            </w:pPr>
            <w:r>
              <w:rPr>
                <w:rFonts w:ascii="Arial" w:hAnsi="Arial"/>
                <w:sz w:val="16"/>
              </w:rPr>
              <w:t>Free from Spelling, Punctuation and Grammatical Errors</w:t>
            </w:r>
          </w:p>
        </w:tc>
        <w:tc>
          <w:tcPr>
            <w:tcW w:w="900" w:type="dxa"/>
            <w:gridSpan w:val="2"/>
            <w:vMerge w:val="restart"/>
            <w:shd w:val="clear" w:color="auto" w:fill="FFFFFF"/>
            <w:vAlign w:val="center"/>
          </w:tcPr>
          <w:p w:rsidR="00630BEB" w:rsidRDefault="00630BEB" w:rsidP="004023C1">
            <w:pPr>
              <w:rPr>
                <w:rFonts w:ascii="Arial" w:hAnsi="Arial"/>
                <w:b/>
                <w:sz w:val="16"/>
              </w:rPr>
            </w:pPr>
          </w:p>
        </w:tc>
        <w:tc>
          <w:tcPr>
            <w:tcW w:w="801" w:type="dxa"/>
            <w:vMerge w:val="restart"/>
            <w:shd w:val="clear" w:color="auto" w:fill="FFFFFF"/>
            <w:vAlign w:val="center"/>
          </w:tcPr>
          <w:p w:rsidR="00630BEB" w:rsidRPr="00F262B0" w:rsidRDefault="00630BEB" w:rsidP="004023C1">
            <w:pPr>
              <w:rPr>
                <w:rFonts w:ascii="Arial" w:hAnsi="Arial"/>
                <w:sz w:val="28"/>
                <w:szCs w:val="28"/>
              </w:rPr>
            </w:pPr>
            <w:r>
              <w:rPr>
                <w:rFonts w:ascii="Arial" w:hAnsi="Arial"/>
                <w:sz w:val="28"/>
                <w:szCs w:val="28"/>
              </w:rPr>
              <w:t xml:space="preserve">  </w:t>
            </w:r>
            <w:r w:rsidRPr="00F262B0">
              <w:rPr>
                <w:rFonts w:ascii="Arial" w:hAnsi="Arial"/>
                <w:sz w:val="28"/>
                <w:szCs w:val="28"/>
              </w:rPr>
              <w:t>/10</w:t>
            </w:r>
          </w:p>
        </w:tc>
        <w:tc>
          <w:tcPr>
            <w:tcW w:w="6033" w:type="dxa"/>
            <w:gridSpan w:val="3"/>
            <w:vMerge w:val="restart"/>
            <w:shd w:val="clear" w:color="auto" w:fill="FFFFFF"/>
            <w:vAlign w:val="center"/>
          </w:tcPr>
          <w:p w:rsidR="00630BEB" w:rsidRDefault="00630BEB" w:rsidP="004023C1">
            <w:pPr>
              <w:pStyle w:val="Heading2"/>
              <w:rPr>
                <w:rFonts w:ascii="Arial" w:hAnsi="Arial"/>
                <w:b/>
                <w:sz w:val="16"/>
              </w:rPr>
            </w:pPr>
          </w:p>
        </w:tc>
      </w:tr>
      <w:tr w:rsidR="00630BEB" w:rsidTr="004023C1">
        <w:trPr>
          <w:cantSplit/>
          <w:trHeight w:val="277"/>
        </w:trPr>
        <w:tc>
          <w:tcPr>
            <w:tcW w:w="6804" w:type="dxa"/>
            <w:gridSpan w:val="2"/>
            <w:shd w:val="clear" w:color="auto" w:fill="FFFFFF"/>
            <w:vAlign w:val="center"/>
          </w:tcPr>
          <w:p w:rsidR="00630BEB" w:rsidRDefault="00630BEB" w:rsidP="004023C1">
            <w:pPr>
              <w:rPr>
                <w:rFonts w:ascii="Arial" w:hAnsi="Arial"/>
                <w:sz w:val="16"/>
              </w:rPr>
            </w:pPr>
            <w:r>
              <w:rPr>
                <w:rFonts w:ascii="Arial" w:hAnsi="Arial"/>
                <w:sz w:val="16"/>
              </w:rPr>
              <w:t>Layout &amp; Format consistent with an investigation of a Contemporary Issue in Management</w:t>
            </w:r>
          </w:p>
        </w:tc>
        <w:tc>
          <w:tcPr>
            <w:tcW w:w="900" w:type="dxa"/>
            <w:gridSpan w:val="2"/>
            <w:vMerge/>
            <w:shd w:val="clear" w:color="auto" w:fill="FFFFFF"/>
            <w:vAlign w:val="center"/>
          </w:tcPr>
          <w:p w:rsidR="00630BEB" w:rsidRDefault="00630BEB" w:rsidP="004023C1">
            <w:pPr>
              <w:rPr>
                <w:rFonts w:ascii="Arial" w:hAnsi="Arial"/>
                <w:b/>
                <w:sz w:val="16"/>
              </w:rPr>
            </w:pPr>
          </w:p>
        </w:tc>
        <w:tc>
          <w:tcPr>
            <w:tcW w:w="801" w:type="dxa"/>
            <w:vMerge/>
            <w:shd w:val="clear" w:color="auto" w:fill="FFFFFF"/>
            <w:vAlign w:val="center"/>
          </w:tcPr>
          <w:p w:rsidR="00630BEB" w:rsidRDefault="00630BEB" w:rsidP="004023C1">
            <w:pPr>
              <w:rPr>
                <w:rFonts w:ascii="Arial" w:hAnsi="Arial"/>
                <w:b/>
                <w:sz w:val="16"/>
              </w:rPr>
            </w:pPr>
          </w:p>
        </w:tc>
        <w:tc>
          <w:tcPr>
            <w:tcW w:w="6033" w:type="dxa"/>
            <w:gridSpan w:val="3"/>
            <w:vMerge/>
            <w:shd w:val="clear" w:color="auto" w:fill="FFFFFF"/>
            <w:vAlign w:val="center"/>
          </w:tcPr>
          <w:p w:rsidR="00630BEB" w:rsidRDefault="00630BEB" w:rsidP="004023C1">
            <w:pPr>
              <w:pStyle w:val="Heading2"/>
              <w:rPr>
                <w:rFonts w:ascii="Arial" w:hAnsi="Arial"/>
                <w:b/>
                <w:sz w:val="16"/>
              </w:rPr>
            </w:pPr>
          </w:p>
        </w:tc>
      </w:tr>
      <w:tr w:rsidR="00630BEB" w:rsidTr="004023C1">
        <w:trPr>
          <w:cantSplit/>
          <w:trHeight w:val="277"/>
        </w:trPr>
        <w:tc>
          <w:tcPr>
            <w:tcW w:w="6804" w:type="dxa"/>
            <w:gridSpan w:val="2"/>
            <w:shd w:val="clear" w:color="auto" w:fill="FFFFFF"/>
            <w:vAlign w:val="center"/>
          </w:tcPr>
          <w:p w:rsidR="00630BEB" w:rsidRDefault="00630BEB" w:rsidP="004023C1">
            <w:pPr>
              <w:rPr>
                <w:rFonts w:ascii="Arial" w:hAnsi="Arial"/>
                <w:sz w:val="16"/>
              </w:rPr>
            </w:pPr>
            <w:r>
              <w:rPr>
                <w:rFonts w:ascii="Arial" w:hAnsi="Arial"/>
                <w:sz w:val="16"/>
              </w:rPr>
              <w:t>Use of a detached (i.e. passive) writing style</w:t>
            </w:r>
          </w:p>
        </w:tc>
        <w:tc>
          <w:tcPr>
            <w:tcW w:w="900" w:type="dxa"/>
            <w:gridSpan w:val="2"/>
            <w:vMerge/>
            <w:shd w:val="clear" w:color="auto" w:fill="FFFFFF"/>
            <w:vAlign w:val="center"/>
          </w:tcPr>
          <w:p w:rsidR="00630BEB" w:rsidRDefault="00630BEB" w:rsidP="004023C1">
            <w:pPr>
              <w:rPr>
                <w:rFonts w:ascii="Arial" w:hAnsi="Arial"/>
                <w:b/>
                <w:sz w:val="16"/>
              </w:rPr>
            </w:pPr>
          </w:p>
        </w:tc>
        <w:tc>
          <w:tcPr>
            <w:tcW w:w="801" w:type="dxa"/>
            <w:vMerge/>
            <w:shd w:val="clear" w:color="auto" w:fill="FFFFFF"/>
            <w:vAlign w:val="center"/>
          </w:tcPr>
          <w:p w:rsidR="00630BEB" w:rsidRDefault="00630BEB" w:rsidP="004023C1">
            <w:pPr>
              <w:rPr>
                <w:rFonts w:ascii="Arial" w:hAnsi="Arial"/>
                <w:b/>
                <w:sz w:val="16"/>
              </w:rPr>
            </w:pPr>
          </w:p>
        </w:tc>
        <w:tc>
          <w:tcPr>
            <w:tcW w:w="6033" w:type="dxa"/>
            <w:gridSpan w:val="3"/>
            <w:vMerge/>
            <w:shd w:val="clear" w:color="auto" w:fill="FFFFFF"/>
            <w:vAlign w:val="center"/>
          </w:tcPr>
          <w:p w:rsidR="00630BEB" w:rsidRDefault="00630BEB" w:rsidP="004023C1">
            <w:pPr>
              <w:pStyle w:val="Heading2"/>
              <w:rPr>
                <w:rFonts w:ascii="Arial" w:hAnsi="Arial"/>
                <w:b/>
                <w:sz w:val="16"/>
              </w:rPr>
            </w:pPr>
          </w:p>
        </w:tc>
      </w:tr>
      <w:tr w:rsidR="00630BEB" w:rsidTr="004023C1">
        <w:trPr>
          <w:cantSplit/>
          <w:trHeight w:val="331"/>
        </w:trPr>
        <w:tc>
          <w:tcPr>
            <w:tcW w:w="6804" w:type="dxa"/>
            <w:gridSpan w:val="2"/>
            <w:tcBorders>
              <w:bottom w:val="single" w:sz="4" w:space="0" w:color="auto"/>
            </w:tcBorders>
            <w:shd w:val="clear" w:color="auto" w:fill="FFFFFF"/>
            <w:vAlign w:val="center"/>
          </w:tcPr>
          <w:p w:rsidR="00630BEB" w:rsidRDefault="00630BEB" w:rsidP="004023C1">
            <w:pPr>
              <w:rPr>
                <w:rFonts w:ascii="Arial" w:hAnsi="Arial"/>
                <w:sz w:val="16"/>
              </w:rPr>
            </w:pPr>
            <w:r>
              <w:rPr>
                <w:rFonts w:ascii="Arial" w:hAnsi="Arial"/>
                <w:sz w:val="16"/>
              </w:rPr>
              <w:t>The use of an academic  style of  English writing</w:t>
            </w:r>
          </w:p>
        </w:tc>
        <w:tc>
          <w:tcPr>
            <w:tcW w:w="900" w:type="dxa"/>
            <w:gridSpan w:val="2"/>
            <w:vMerge/>
            <w:tcBorders>
              <w:bottom w:val="single" w:sz="4" w:space="0" w:color="auto"/>
            </w:tcBorders>
            <w:shd w:val="clear" w:color="auto" w:fill="FFFFFF"/>
            <w:vAlign w:val="center"/>
          </w:tcPr>
          <w:p w:rsidR="00630BEB" w:rsidRDefault="00630BEB" w:rsidP="004023C1">
            <w:pPr>
              <w:rPr>
                <w:rFonts w:ascii="Arial" w:hAnsi="Arial"/>
                <w:b/>
                <w:sz w:val="16"/>
              </w:rPr>
            </w:pPr>
          </w:p>
        </w:tc>
        <w:tc>
          <w:tcPr>
            <w:tcW w:w="801" w:type="dxa"/>
            <w:vMerge/>
            <w:tcBorders>
              <w:bottom w:val="single" w:sz="4" w:space="0" w:color="auto"/>
            </w:tcBorders>
            <w:shd w:val="clear" w:color="auto" w:fill="FFFFFF"/>
            <w:vAlign w:val="center"/>
          </w:tcPr>
          <w:p w:rsidR="00630BEB" w:rsidRDefault="00630BEB" w:rsidP="004023C1">
            <w:pPr>
              <w:rPr>
                <w:rFonts w:ascii="Arial" w:hAnsi="Arial"/>
                <w:b/>
                <w:sz w:val="16"/>
              </w:rPr>
            </w:pPr>
          </w:p>
        </w:tc>
        <w:tc>
          <w:tcPr>
            <w:tcW w:w="6033" w:type="dxa"/>
            <w:gridSpan w:val="3"/>
            <w:vMerge/>
            <w:tcBorders>
              <w:bottom w:val="single" w:sz="4" w:space="0" w:color="auto"/>
            </w:tcBorders>
            <w:shd w:val="clear" w:color="auto" w:fill="FFFFFF"/>
            <w:vAlign w:val="center"/>
          </w:tcPr>
          <w:p w:rsidR="00630BEB" w:rsidRDefault="00630BEB" w:rsidP="004023C1">
            <w:pPr>
              <w:pStyle w:val="Heading2"/>
              <w:rPr>
                <w:rFonts w:ascii="Arial" w:hAnsi="Arial"/>
                <w:b/>
                <w:sz w:val="16"/>
              </w:rPr>
            </w:pPr>
          </w:p>
        </w:tc>
      </w:tr>
      <w:tr w:rsidR="00630BEB" w:rsidTr="004023C1">
        <w:trPr>
          <w:cantSplit/>
          <w:trHeight w:val="331"/>
        </w:trPr>
        <w:tc>
          <w:tcPr>
            <w:tcW w:w="6804" w:type="dxa"/>
            <w:gridSpan w:val="2"/>
            <w:tcBorders>
              <w:bottom w:val="single" w:sz="4" w:space="0" w:color="auto"/>
            </w:tcBorders>
            <w:shd w:val="clear" w:color="auto" w:fill="FFFFFF"/>
            <w:vAlign w:val="center"/>
          </w:tcPr>
          <w:p w:rsidR="00630BEB" w:rsidRDefault="00630BEB" w:rsidP="004023C1">
            <w:pPr>
              <w:rPr>
                <w:rFonts w:ascii="Arial" w:hAnsi="Arial"/>
                <w:sz w:val="16"/>
              </w:rPr>
            </w:pPr>
            <w:r>
              <w:rPr>
                <w:rFonts w:ascii="Arial" w:hAnsi="Arial"/>
                <w:sz w:val="16"/>
              </w:rPr>
              <w:t>Declaration included and Signed ( Yes / No)</w:t>
            </w:r>
          </w:p>
        </w:tc>
        <w:tc>
          <w:tcPr>
            <w:tcW w:w="900" w:type="dxa"/>
            <w:gridSpan w:val="2"/>
            <w:vMerge/>
            <w:tcBorders>
              <w:bottom w:val="single" w:sz="4" w:space="0" w:color="auto"/>
            </w:tcBorders>
            <w:shd w:val="clear" w:color="auto" w:fill="FFFFFF"/>
            <w:vAlign w:val="center"/>
          </w:tcPr>
          <w:p w:rsidR="00630BEB" w:rsidRDefault="00630BEB" w:rsidP="004023C1">
            <w:pPr>
              <w:rPr>
                <w:rFonts w:ascii="Arial" w:hAnsi="Arial"/>
                <w:b/>
                <w:sz w:val="16"/>
              </w:rPr>
            </w:pPr>
          </w:p>
        </w:tc>
        <w:tc>
          <w:tcPr>
            <w:tcW w:w="801" w:type="dxa"/>
            <w:vMerge/>
            <w:tcBorders>
              <w:bottom w:val="single" w:sz="4" w:space="0" w:color="auto"/>
            </w:tcBorders>
            <w:shd w:val="clear" w:color="auto" w:fill="FFFFFF"/>
            <w:vAlign w:val="center"/>
          </w:tcPr>
          <w:p w:rsidR="00630BEB" w:rsidRDefault="00630BEB" w:rsidP="004023C1">
            <w:pPr>
              <w:rPr>
                <w:rFonts w:ascii="Arial" w:hAnsi="Arial"/>
                <w:b/>
                <w:sz w:val="16"/>
              </w:rPr>
            </w:pPr>
          </w:p>
        </w:tc>
        <w:tc>
          <w:tcPr>
            <w:tcW w:w="6033" w:type="dxa"/>
            <w:gridSpan w:val="3"/>
            <w:vMerge/>
            <w:tcBorders>
              <w:bottom w:val="single" w:sz="4" w:space="0" w:color="auto"/>
            </w:tcBorders>
            <w:shd w:val="clear" w:color="auto" w:fill="FFFFFF"/>
            <w:vAlign w:val="center"/>
          </w:tcPr>
          <w:p w:rsidR="00630BEB" w:rsidRDefault="00630BEB" w:rsidP="004023C1">
            <w:pPr>
              <w:pStyle w:val="Heading2"/>
              <w:rPr>
                <w:rFonts w:ascii="Arial" w:hAnsi="Arial"/>
                <w:b/>
                <w:sz w:val="16"/>
              </w:rPr>
            </w:pPr>
          </w:p>
        </w:tc>
      </w:tr>
      <w:tr w:rsidR="00630BEB" w:rsidTr="004023C1">
        <w:trPr>
          <w:cantSplit/>
          <w:trHeight w:val="300"/>
        </w:trPr>
        <w:tc>
          <w:tcPr>
            <w:tcW w:w="14538" w:type="dxa"/>
            <w:gridSpan w:val="8"/>
            <w:shd w:val="pct15" w:color="auto" w:fill="FFFFFF"/>
            <w:vAlign w:val="center"/>
          </w:tcPr>
          <w:p w:rsidR="00630BEB" w:rsidRDefault="00630BEB" w:rsidP="004023C1">
            <w:pPr>
              <w:pStyle w:val="FootnoteText"/>
              <w:rPr>
                <w:rFonts w:ascii="Arial" w:hAnsi="Arial"/>
                <w:b/>
                <w:sz w:val="16"/>
              </w:rPr>
            </w:pPr>
            <w:r>
              <w:rPr>
                <w:rFonts w:ascii="Arial" w:hAnsi="Arial"/>
                <w:b/>
                <w:sz w:val="16"/>
              </w:rPr>
              <w:t>PRESENTATION 2 – use of APA referencing</w:t>
            </w:r>
          </w:p>
        </w:tc>
      </w:tr>
      <w:tr w:rsidR="00630BEB" w:rsidTr="004023C1">
        <w:trPr>
          <w:cantSplit/>
          <w:trHeight w:val="300"/>
        </w:trPr>
        <w:tc>
          <w:tcPr>
            <w:tcW w:w="6804" w:type="dxa"/>
            <w:gridSpan w:val="2"/>
            <w:vAlign w:val="center"/>
          </w:tcPr>
          <w:p w:rsidR="00630BEB" w:rsidRPr="0017652F" w:rsidRDefault="00630BEB" w:rsidP="004023C1">
            <w:pPr>
              <w:rPr>
                <w:rFonts w:ascii="Arial" w:hAnsi="Arial"/>
                <w:sz w:val="16"/>
              </w:rPr>
            </w:pPr>
            <w:r w:rsidRPr="0017652F">
              <w:rPr>
                <w:rFonts w:ascii="Arial" w:hAnsi="Arial"/>
                <w:sz w:val="16"/>
              </w:rPr>
              <w:t>The reference list is in alphabetical order</w:t>
            </w:r>
          </w:p>
        </w:tc>
        <w:tc>
          <w:tcPr>
            <w:tcW w:w="900" w:type="dxa"/>
            <w:gridSpan w:val="2"/>
            <w:vMerge w:val="restart"/>
            <w:vAlign w:val="center"/>
          </w:tcPr>
          <w:p w:rsidR="00630BEB" w:rsidRDefault="00630BEB" w:rsidP="004023C1">
            <w:pPr>
              <w:rPr>
                <w:rFonts w:ascii="Arial" w:hAnsi="Arial"/>
                <w:b/>
                <w:sz w:val="28"/>
              </w:rPr>
            </w:pPr>
          </w:p>
        </w:tc>
        <w:tc>
          <w:tcPr>
            <w:tcW w:w="801" w:type="dxa"/>
            <w:vMerge w:val="restart"/>
            <w:vAlign w:val="center"/>
          </w:tcPr>
          <w:p w:rsidR="00630BEB" w:rsidRPr="007C269B" w:rsidRDefault="00630BEB" w:rsidP="004023C1">
            <w:pPr>
              <w:rPr>
                <w:rFonts w:ascii="Arial" w:hAnsi="Arial"/>
                <w:sz w:val="28"/>
                <w:szCs w:val="28"/>
              </w:rPr>
            </w:pPr>
            <w:r>
              <w:rPr>
                <w:rFonts w:ascii="Arial" w:hAnsi="Arial"/>
                <w:sz w:val="28"/>
                <w:szCs w:val="28"/>
              </w:rPr>
              <w:t xml:space="preserve">  /10</w:t>
            </w:r>
          </w:p>
        </w:tc>
        <w:tc>
          <w:tcPr>
            <w:tcW w:w="6033" w:type="dxa"/>
            <w:gridSpan w:val="3"/>
            <w:vMerge w:val="restart"/>
            <w:vAlign w:val="center"/>
          </w:tcPr>
          <w:p w:rsidR="00630BEB" w:rsidRDefault="00630BEB" w:rsidP="004023C1">
            <w:pPr>
              <w:pStyle w:val="FootnoteText"/>
              <w:rPr>
                <w:rFonts w:ascii="Arial" w:hAnsi="Arial"/>
                <w:sz w:val="16"/>
              </w:rPr>
            </w:pPr>
          </w:p>
          <w:p w:rsidR="00630BEB" w:rsidRDefault="00630BEB" w:rsidP="004023C1">
            <w:pPr>
              <w:pStyle w:val="FootnoteText"/>
              <w:rPr>
                <w:rFonts w:ascii="Arial" w:hAnsi="Arial"/>
                <w:sz w:val="16"/>
              </w:rPr>
            </w:pPr>
          </w:p>
          <w:p w:rsidR="00630BEB" w:rsidRDefault="00630BEB" w:rsidP="004023C1">
            <w:pPr>
              <w:pStyle w:val="FootnoteText"/>
              <w:rPr>
                <w:rFonts w:ascii="Arial" w:hAnsi="Arial"/>
                <w:sz w:val="16"/>
              </w:rPr>
            </w:pPr>
          </w:p>
          <w:p w:rsidR="00630BEB" w:rsidRDefault="00630BEB" w:rsidP="004023C1">
            <w:pPr>
              <w:pStyle w:val="FootnoteText"/>
              <w:rPr>
                <w:rFonts w:ascii="Arial" w:hAnsi="Arial"/>
                <w:sz w:val="16"/>
              </w:rPr>
            </w:pPr>
          </w:p>
          <w:p w:rsidR="00630BEB" w:rsidRDefault="00630BEB" w:rsidP="004023C1">
            <w:pPr>
              <w:pStyle w:val="FootnoteText"/>
              <w:rPr>
                <w:rFonts w:ascii="Arial" w:hAnsi="Arial"/>
                <w:sz w:val="16"/>
              </w:rPr>
            </w:pPr>
          </w:p>
          <w:p w:rsidR="00630BEB" w:rsidRDefault="00630BEB" w:rsidP="004023C1">
            <w:pPr>
              <w:pStyle w:val="FootnoteText"/>
              <w:rPr>
                <w:rFonts w:ascii="Arial" w:hAnsi="Arial"/>
                <w:sz w:val="16"/>
              </w:rPr>
            </w:pPr>
          </w:p>
          <w:p w:rsidR="00630BEB" w:rsidRDefault="00630BEB" w:rsidP="004023C1">
            <w:pPr>
              <w:rPr>
                <w:rFonts w:ascii="Arial" w:hAnsi="Arial"/>
                <w:sz w:val="16"/>
              </w:rPr>
            </w:pPr>
          </w:p>
          <w:p w:rsidR="00630BEB" w:rsidRDefault="00630BEB" w:rsidP="004023C1">
            <w:pPr>
              <w:rPr>
                <w:rFonts w:ascii="Arial" w:hAnsi="Arial"/>
                <w:sz w:val="16"/>
              </w:rPr>
            </w:pPr>
          </w:p>
          <w:p w:rsidR="00630BEB" w:rsidRDefault="00630BEB" w:rsidP="004023C1">
            <w:pPr>
              <w:rPr>
                <w:rFonts w:ascii="Arial" w:hAnsi="Arial"/>
                <w:sz w:val="16"/>
              </w:rPr>
            </w:pPr>
          </w:p>
        </w:tc>
      </w:tr>
      <w:tr w:rsidR="00630BEB" w:rsidTr="004023C1">
        <w:trPr>
          <w:cantSplit/>
          <w:trHeight w:val="300"/>
        </w:trPr>
        <w:tc>
          <w:tcPr>
            <w:tcW w:w="6804" w:type="dxa"/>
            <w:gridSpan w:val="2"/>
            <w:tcBorders>
              <w:bottom w:val="single" w:sz="4" w:space="0" w:color="auto"/>
            </w:tcBorders>
            <w:vAlign w:val="center"/>
          </w:tcPr>
          <w:p w:rsidR="00630BEB" w:rsidRPr="00A34EF9" w:rsidRDefault="00630BEB" w:rsidP="004023C1">
            <w:pPr>
              <w:rPr>
                <w:rFonts w:ascii="Arial" w:hAnsi="Arial"/>
                <w:sz w:val="16"/>
              </w:rPr>
            </w:pPr>
            <w:r w:rsidRPr="0017652F">
              <w:rPr>
                <w:rFonts w:ascii="Arial" w:hAnsi="Arial"/>
                <w:sz w:val="16"/>
              </w:rPr>
              <w:t>The formattin</w:t>
            </w:r>
            <w:r>
              <w:rPr>
                <w:rFonts w:ascii="Arial" w:hAnsi="Arial"/>
                <w:sz w:val="16"/>
              </w:rPr>
              <w:t>g of the reference  list  is</w:t>
            </w:r>
            <w:r w:rsidRPr="0017652F">
              <w:rPr>
                <w:rFonts w:ascii="Arial" w:hAnsi="Arial"/>
                <w:sz w:val="16"/>
              </w:rPr>
              <w:t xml:space="preserve"> consistent with the 6th Edition of the APA</w:t>
            </w:r>
          </w:p>
        </w:tc>
        <w:tc>
          <w:tcPr>
            <w:tcW w:w="900" w:type="dxa"/>
            <w:gridSpan w:val="2"/>
            <w:vMerge/>
            <w:vAlign w:val="center"/>
          </w:tcPr>
          <w:p w:rsidR="00630BEB" w:rsidRDefault="00630BEB" w:rsidP="004023C1">
            <w:pPr>
              <w:rPr>
                <w:rFonts w:ascii="Arial" w:hAnsi="Arial"/>
                <w:b/>
                <w:sz w:val="16"/>
              </w:rPr>
            </w:pPr>
          </w:p>
        </w:tc>
        <w:tc>
          <w:tcPr>
            <w:tcW w:w="801" w:type="dxa"/>
            <w:vMerge/>
            <w:vAlign w:val="center"/>
          </w:tcPr>
          <w:p w:rsidR="00630BEB" w:rsidRDefault="00630BEB" w:rsidP="004023C1">
            <w:pPr>
              <w:rPr>
                <w:rFonts w:ascii="Arial" w:hAnsi="Arial"/>
                <w:sz w:val="16"/>
              </w:rPr>
            </w:pPr>
          </w:p>
        </w:tc>
        <w:tc>
          <w:tcPr>
            <w:tcW w:w="6033" w:type="dxa"/>
            <w:gridSpan w:val="3"/>
            <w:vMerge/>
            <w:vAlign w:val="center"/>
          </w:tcPr>
          <w:p w:rsidR="00630BEB" w:rsidRDefault="00630BEB" w:rsidP="004023C1">
            <w:pPr>
              <w:rPr>
                <w:rFonts w:ascii="Arial" w:hAnsi="Arial"/>
                <w:sz w:val="16"/>
              </w:rPr>
            </w:pPr>
          </w:p>
        </w:tc>
      </w:tr>
      <w:tr w:rsidR="00630BEB" w:rsidTr="004023C1">
        <w:trPr>
          <w:cantSplit/>
          <w:trHeight w:val="300"/>
        </w:trPr>
        <w:tc>
          <w:tcPr>
            <w:tcW w:w="6804" w:type="dxa"/>
            <w:gridSpan w:val="2"/>
            <w:tcBorders>
              <w:bottom w:val="single" w:sz="4" w:space="0" w:color="auto"/>
            </w:tcBorders>
            <w:vAlign w:val="center"/>
          </w:tcPr>
          <w:p w:rsidR="00630BEB" w:rsidRPr="00A34EF9" w:rsidRDefault="00630BEB" w:rsidP="004023C1">
            <w:pPr>
              <w:rPr>
                <w:rFonts w:ascii="Arial" w:hAnsi="Arial"/>
                <w:sz w:val="16"/>
              </w:rPr>
            </w:pPr>
            <w:r w:rsidRPr="0017652F">
              <w:rPr>
                <w:rFonts w:ascii="Arial" w:hAnsi="Arial"/>
                <w:sz w:val="16"/>
              </w:rPr>
              <w:t>An appropriate number of references have been used (consistent with a 5,000 word assignment on a Contemporary Business Issue</w:t>
            </w:r>
            <w:r>
              <w:rPr>
                <w:rFonts w:ascii="Arial" w:hAnsi="Arial"/>
                <w:sz w:val="16"/>
              </w:rPr>
              <w:t>)</w:t>
            </w:r>
          </w:p>
        </w:tc>
        <w:tc>
          <w:tcPr>
            <w:tcW w:w="900" w:type="dxa"/>
            <w:gridSpan w:val="2"/>
            <w:vMerge/>
            <w:vAlign w:val="center"/>
          </w:tcPr>
          <w:p w:rsidR="00630BEB" w:rsidRDefault="00630BEB" w:rsidP="004023C1">
            <w:pPr>
              <w:rPr>
                <w:rFonts w:ascii="Arial" w:hAnsi="Arial"/>
                <w:b/>
                <w:sz w:val="16"/>
              </w:rPr>
            </w:pPr>
          </w:p>
        </w:tc>
        <w:tc>
          <w:tcPr>
            <w:tcW w:w="801" w:type="dxa"/>
            <w:vMerge/>
            <w:vAlign w:val="center"/>
          </w:tcPr>
          <w:p w:rsidR="00630BEB" w:rsidRDefault="00630BEB" w:rsidP="004023C1">
            <w:pPr>
              <w:rPr>
                <w:rFonts w:ascii="Arial" w:hAnsi="Arial"/>
                <w:sz w:val="16"/>
              </w:rPr>
            </w:pPr>
          </w:p>
        </w:tc>
        <w:tc>
          <w:tcPr>
            <w:tcW w:w="6033" w:type="dxa"/>
            <w:gridSpan w:val="3"/>
            <w:vMerge/>
            <w:vAlign w:val="center"/>
          </w:tcPr>
          <w:p w:rsidR="00630BEB" w:rsidRDefault="00630BEB" w:rsidP="004023C1">
            <w:pPr>
              <w:rPr>
                <w:rFonts w:ascii="Arial" w:hAnsi="Arial"/>
                <w:sz w:val="16"/>
              </w:rPr>
            </w:pPr>
          </w:p>
        </w:tc>
      </w:tr>
      <w:tr w:rsidR="00630BEB" w:rsidTr="004023C1">
        <w:trPr>
          <w:cantSplit/>
          <w:trHeight w:val="300"/>
        </w:trPr>
        <w:tc>
          <w:tcPr>
            <w:tcW w:w="6804" w:type="dxa"/>
            <w:gridSpan w:val="2"/>
            <w:tcBorders>
              <w:bottom w:val="single" w:sz="4" w:space="0" w:color="auto"/>
            </w:tcBorders>
            <w:vAlign w:val="center"/>
          </w:tcPr>
          <w:p w:rsidR="00630BEB" w:rsidRPr="007F1897" w:rsidRDefault="00630BEB" w:rsidP="004023C1">
            <w:pPr>
              <w:rPr>
                <w:rFonts w:ascii="Arial" w:hAnsi="Arial"/>
                <w:sz w:val="16"/>
              </w:rPr>
            </w:pPr>
            <w:r w:rsidRPr="0017652F">
              <w:rPr>
                <w:rFonts w:ascii="Arial" w:hAnsi="Arial"/>
                <w:sz w:val="16"/>
              </w:rPr>
              <w:t>The majority of references are from appropriate peer reviewed academic</w:t>
            </w:r>
            <w:r>
              <w:rPr>
                <w:rFonts w:ascii="Arial" w:hAnsi="Arial"/>
                <w:sz w:val="16"/>
              </w:rPr>
              <w:t xml:space="preserve">/practitioner </w:t>
            </w:r>
            <w:r w:rsidRPr="0017652F">
              <w:rPr>
                <w:rFonts w:ascii="Arial" w:hAnsi="Arial"/>
                <w:sz w:val="16"/>
              </w:rPr>
              <w:t xml:space="preserve"> sources  </w:t>
            </w:r>
          </w:p>
        </w:tc>
        <w:tc>
          <w:tcPr>
            <w:tcW w:w="900" w:type="dxa"/>
            <w:gridSpan w:val="2"/>
            <w:vMerge/>
            <w:vAlign w:val="center"/>
          </w:tcPr>
          <w:p w:rsidR="00630BEB" w:rsidRDefault="00630BEB" w:rsidP="004023C1">
            <w:pPr>
              <w:rPr>
                <w:rFonts w:ascii="Arial" w:hAnsi="Arial"/>
                <w:b/>
                <w:sz w:val="16"/>
              </w:rPr>
            </w:pPr>
          </w:p>
        </w:tc>
        <w:tc>
          <w:tcPr>
            <w:tcW w:w="801" w:type="dxa"/>
            <w:vMerge/>
            <w:vAlign w:val="center"/>
          </w:tcPr>
          <w:p w:rsidR="00630BEB" w:rsidRDefault="00630BEB" w:rsidP="004023C1">
            <w:pPr>
              <w:rPr>
                <w:rFonts w:ascii="Arial" w:hAnsi="Arial"/>
                <w:sz w:val="16"/>
              </w:rPr>
            </w:pPr>
          </w:p>
        </w:tc>
        <w:tc>
          <w:tcPr>
            <w:tcW w:w="6033" w:type="dxa"/>
            <w:gridSpan w:val="3"/>
            <w:vMerge/>
            <w:vAlign w:val="center"/>
          </w:tcPr>
          <w:p w:rsidR="00630BEB" w:rsidRDefault="00630BEB" w:rsidP="004023C1">
            <w:pPr>
              <w:rPr>
                <w:rFonts w:ascii="Arial" w:hAnsi="Arial"/>
                <w:sz w:val="16"/>
              </w:rPr>
            </w:pPr>
          </w:p>
        </w:tc>
      </w:tr>
      <w:tr w:rsidR="00630BEB" w:rsidTr="004023C1">
        <w:trPr>
          <w:cantSplit/>
          <w:trHeight w:val="300"/>
        </w:trPr>
        <w:tc>
          <w:tcPr>
            <w:tcW w:w="6804" w:type="dxa"/>
            <w:gridSpan w:val="2"/>
            <w:tcBorders>
              <w:bottom w:val="single" w:sz="4" w:space="0" w:color="auto"/>
            </w:tcBorders>
            <w:vAlign w:val="center"/>
          </w:tcPr>
          <w:p w:rsidR="00630BEB" w:rsidRPr="007F1897" w:rsidRDefault="00630BEB" w:rsidP="004023C1">
            <w:pPr>
              <w:rPr>
                <w:rFonts w:ascii="Arial" w:hAnsi="Arial"/>
                <w:sz w:val="16"/>
              </w:rPr>
            </w:pPr>
            <w:r w:rsidRPr="0017652F">
              <w:rPr>
                <w:rFonts w:ascii="Arial" w:hAnsi="Arial"/>
                <w:sz w:val="16"/>
              </w:rPr>
              <w:t>The majority of references should be recent and older references should be justified (e.g. a seminal writer or an  important framework)</w:t>
            </w:r>
          </w:p>
        </w:tc>
        <w:tc>
          <w:tcPr>
            <w:tcW w:w="900" w:type="dxa"/>
            <w:gridSpan w:val="2"/>
            <w:vMerge/>
            <w:vAlign w:val="center"/>
          </w:tcPr>
          <w:p w:rsidR="00630BEB" w:rsidRDefault="00630BEB" w:rsidP="004023C1">
            <w:pPr>
              <w:rPr>
                <w:rFonts w:ascii="Arial" w:hAnsi="Arial"/>
                <w:b/>
                <w:sz w:val="16"/>
              </w:rPr>
            </w:pPr>
          </w:p>
        </w:tc>
        <w:tc>
          <w:tcPr>
            <w:tcW w:w="801" w:type="dxa"/>
            <w:vMerge/>
            <w:vAlign w:val="center"/>
          </w:tcPr>
          <w:p w:rsidR="00630BEB" w:rsidRDefault="00630BEB" w:rsidP="004023C1">
            <w:pPr>
              <w:rPr>
                <w:rFonts w:ascii="Arial" w:hAnsi="Arial"/>
                <w:sz w:val="16"/>
              </w:rPr>
            </w:pPr>
          </w:p>
        </w:tc>
        <w:tc>
          <w:tcPr>
            <w:tcW w:w="6033" w:type="dxa"/>
            <w:gridSpan w:val="3"/>
            <w:vMerge/>
            <w:vAlign w:val="center"/>
          </w:tcPr>
          <w:p w:rsidR="00630BEB" w:rsidRDefault="00630BEB" w:rsidP="004023C1">
            <w:pPr>
              <w:rPr>
                <w:rFonts w:ascii="Arial" w:hAnsi="Arial"/>
                <w:sz w:val="16"/>
              </w:rPr>
            </w:pPr>
          </w:p>
        </w:tc>
      </w:tr>
      <w:tr w:rsidR="00630BEB" w:rsidTr="004023C1">
        <w:trPr>
          <w:cantSplit/>
          <w:trHeight w:val="300"/>
        </w:trPr>
        <w:tc>
          <w:tcPr>
            <w:tcW w:w="6804" w:type="dxa"/>
            <w:gridSpan w:val="2"/>
            <w:tcBorders>
              <w:bottom w:val="single" w:sz="4" w:space="0" w:color="auto"/>
            </w:tcBorders>
            <w:vAlign w:val="center"/>
          </w:tcPr>
          <w:p w:rsidR="00630BEB" w:rsidRPr="007F1897" w:rsidRDefault="00630BEB" w:rsidP="004023C1">
            <w:pPr>
              <w:rPr>
                <w:rFonts w:ascii="Arial" w:hAnsi="Arial"/>
                <w:sz w:val="16"/>
              </w:rPr>
            </w:pPr>
            <w:r>
              <w:rPr>
                <w:rFonts w:ascii="Arial" w:hAnsi="Arial"/>
                <w:sz w:val="16"/>
              </w:rPr>
              <w:t xml:space="preserve">The main text contains an appropriate mixture of direct and indirect quotes consistent with the </w:t>
            </w:r>
            <w:r w:rsidRPr="0017652F">
              <w:rPr>
                <w:rFonts w:ascii="Arial" w:hAnsi="Arial"/>
                <w:sz w:val="16"/>
              </w:rPr>
              <w:t>6th Edition of the APA</w:t>
            </w:r>
            <w:r>
              <w:rPr>
                <w:rFonts w:ascii="Arial" w:hAnsi="Arial"/>
                <w:sz w:val="16"/>
              </w:rPr>
              <w:t xml:space="preserve"> (e.g. direct quotes when defining key constructs)</w:t>
            </w:r>
          </w:p>
        </w:tc>
        <w:tc>
          <w:tcPr>
            <w:tcW w:w="900" w:type="dxa"/>
            <w:gridSpan w:val="2"/>
            <w:vMerge/>
            <w:vAlign w:val="center"/>
          </w:tcPr>
          <w:p w:rsidR="00630BEB" w:rsidRDefault="00630BEB" w:rsidP="004023C1">
            <w:pPr>
              <w:rPr>
                <w:rFonts w:ascii="Arial" w:hAnsi="Arial"/>
                <w:b/>
                <w:sz w:val="16"/>
              </w:rPr>
            </w:pPr>
          </w:p>
        </w:tc>
        <w:tc>
          <w:tcPr>
            <w:tcW w:w="801" w:type="dxa"/>
            <w:vMerge/>
            <w:vAlign w:val="center"/>
          </w:tcPr>
          <w:p w:rsidR="00630BEB" w:rsidRDefault="00630BEB" w:rsidP="004023C1">
            <w:pPr>
              <w:rPr>
                <w:rFonts w:ascii="Arial" w:hAnsi="Arial"/>
                <w:sz w:val="16"/>
              </w:rPr>
            </w:pPr>
          </w:p>
        </w:tc>
        <w:tc>
          <w:tcPr>
            <w:tcW w:w="6033" w:type="dxa"/>
            <w:gridSpan w:val="3"/>
            <w:vMerge/>
            <w:vAlign w:val="center"/>
          </w:tcPr>
          <w:p w:rsidR="00630BEB" w:rsidRDefault="00630BEB" w:rsidP="004023C1">
            <w:pPr>
              <w:rPr>
                <w:rFonts w:ascii="Arial" w:hAnsi="Arial"/>
                <w:sz w:val="16"/>
              </w:rPr>
            </w:pPr>
          </w:p>
        </w:tc>
      </w:tr>
      <w:tr w:rsidR="00630BEB" w:rsidTr="004023C1">
        <w:trPr>
          <w:cantSplit/>
          <w:trHeight w:val="345"/>
        </w:trPr>
        <w:tc>
          <w:tcPr>
            <w:tcW w:w="14538" w:type="dxa"/>
            <w:gridSpan w:val="8"/>
            <w:shd w:val="pct15" w:color="auto" w:fill="FFFFFF"/>
            <w:vAlign w:val="center"/>
          </w:tcPr>
          <w:p w:rsidR="00630BEB" w:rsidRDefault="00630BEB" w:rsidP="004023C1">
            <w:pPr>
              <w:rPr>
                <w:rFonts w:ascii="Arial" w:hAnsi="Arial"/>
                <w:b/>
                <w:sz w:val="16"/>
              </w:rPr>
            </w:pPr>
            <w:r>
              <w:rPr>
                <w:rFonts w:ascii="Arial" w:hAnsi="Arial"/>
                <w:b/>
                <w:sz w:val="16"/>
              </w:rPr>
              <w:t>IDENTIFICATION &amp; JUSTIFICATION – of an appropriate contemporary issue in business</w:t>
            </w:r>
          </w:p>
        </w:tc>
      </w:tr>
      <w:tr w:rsidR="00630BEB" w:rsidTr="004023C1">
        <w:trPr>
          <w:cantSplit/>
          <w:trHeight w:val="358"/>
        </w:trPr>
        <w:tc>
          <w:tcPr>
            <w:tcW w:w="6804" w:type="dxa"/>
            <w:gridSpan w:val="2"/>
            <w:vAlign w:val="center"/>
          </w:tcPr>
          <w:p w:rsidR="00630BEB" w:rsidRPr="00BF3E78" w:rsidRDefault="00630BEB" w:rsidP="004023C1">
            <w:pPr>
              <w:rPr>
                <w:rFonts w:ascii="Arial" w:hAnsi="Arial"/>
                <w:sz w:val="16"/>
              </w:rPr>
            </w:pPr>
            <w:r w:rsidRPr="00BF3E78">
              <w:rPr>
                <w:rFonts w:ascii="Arial" w:hAnsi="Arial"/>
                <w:sz w:val="16"/>
              </w:rPr>
              <w:t>The identification of an appropriate contemporary issue for investigation consistent with</w:t>
            </w:r>
            <w:r>
              <w:rPr>
                <w:rFonts w:ascii="Arial" w:hAnsi="Arial"/>
                <w:sz w:val="16"/>
              </w:rPr>
              <w:t xml:space="preserve"> l</w:t>
            </w:r>
            <w:r w:rsidRPr="00471A29">
              <w:rPr>
                <w:rFonts w:ascii="Arial" w:hAnsi="Arial"/>
                <w:sz w:val="16"/>
              </w:rPr>
              <w:t>evel 6 study (i.e. final year honours)</w:t>
            </w:r>
            <w:r>
              <w:rPr>
                <w:rFonts w:ascii="Arial" w:hAnsi="Arial"/>
                <w:sz w:val="16"/>
              </w:rPr>
              <w:t xml:space="preserve"> and degree title.</w:t>
            </w:r>
          </w:p>
        </w:tc>
        <w:tc>
          <w:tcPr>
            <w:tcW w:w="900" w:type="dxa"/>
            <w:gridSpan w:val="2"/>
            <w:vMerge w:val="restart"/>
            <w:vAlign w:val="center"/>
          </w:tcPr>
          <w:p w:rsidR="00630BEB" w:rsidRDefault="00630BEB" w:rsidP="004023C1">
            <w:pPr>
              <w:rPr>
                <w:rFonts w:ascii="Arial" w:hAnsi="Arial"/>
                <w:b/>
                <w:sz w:val="28"/>
              </w:rPr>
            </w:pPr>
          </w:p>
        </w:tc>
        <w:tc>
          <w:tcPr>
            <w:tcW w:w="801" w:type="dxa"/>
            <w:vMerge w:val="restart"/>
            <w:vAlign w:val="center"/>
          </w:tcPr>
          <w:p w:rsidR="00630BEB" w:rsidRDefault="00630BEB" w:rsidP="004023C1">
            <w:pPr>
              <w:rPr>
                <w:rFonts w:ascii="Arial" w:hAnsi="Arial"/>
                <w:sz w:val="28"/>
                <w:szCs w:val="28"/>
              </w:rPr>
            </w:pPr>
          </w:p>
          <w:p w:rsidR="00630BEB" w:rsidRDefault="00630BEB" w:rsidP="004023C1">
            <w:pPr>
              <w:rPr>
                <w:rFonts w:ascii="Arial" w:hAnsi="Arial"/>
                <w:sz w:val="28"/>
                <w:szCs w:val="28"/>
              </w:rPr>
            </w:pPr>
          </w:p>
          <w:p w:rsidR="00630BEB" w:rsidRDefault="00630BEB" w:rsidP="004023C1">
            <w:pPr>
              <w:rPr>
                <w:rFonts w:ascii="Arial" w:hAnsi="Arial"/>
                <w:sz w:val="28"/>
                <w:szCs w:val="28"/>
              </w:rPr>
            </w:pPr>
            <w:r>
              <w:rPr>
                <w:rFonts w:ascii="Arial" w:hAnsi="Arial"/>
                <w:sz w:val="28"/>
                <w:szCs w:val="28"/>
              </w:rPr>
              <w:t xml:space="preserve">  /20</w:t>
            </w:r>
          </w:p>
          <w:p w:rsidR="00630BEB" w:rsidRPr="005212A8" w:rsidRDefault="00630BEB" w:rsidP="004023C1">
            <w:pPr>
              <w:rPr>
                <w:rFonts w:ascii="Arial" w:hAnsi="Arial"/>
                <w:sz w:val="28"/>
                <w:szCs w:val="28"/>
              </w:rPr>
            </w:pPr>
          </w:p>
        </w:tc>
        <w:tc>
          <w:tcPr>
            <w:tcW w:w="6033" w:type="dxa"/>
            <w:gridSpan w:val="3"/>
            <w:vMerge w:val="restart"/>
            <w:vAlign w:val="center"/>
          </w:tcPr>
          <w:p w:rsidR="00630BEB" w:rsidRDefault="00630BEB" w:rsidP="004023C1">
            <w:pPr>
              <w:rPr>
                <w:rFonts w:ascii="Arial" w:hAnsi="Arial"/>
                <w:sz w:val="16"/>
              </w:rPr>
            </w:pPr>
          </w:p>
          <w:p w:rsidR="00630BEB" w:rsidRDefault="00630BEB" w:rsidP="004023C1">
            <w:pPr>
              <w:rPr>
                <w:rFonts w:ascii="Arial" w:hAnsi="Arial"/>
                <w:sz w:val="16"/>
              </w:rPr>
            </w:pPr>
          </w:p>
        </w:tc>
      </w:tr>
      <w:tr w:rsidR="00630BEB" w:rsidTr="004023C1">
        <w:trPr>
          <w:cantSplit/>
          <w:trHeight w:val="358"/>
        </w:trPr>
        <w:tc>
          <w:tcPr>
            <w:tcW w:w="6804" w:type="dxa"/>
            <w:gridSpan w:val="2"/>
            <w:vAlign w:val="center"/>
          </w:tcPr>
          <w:p w:rsidR="00630BEB" w:rsidRPr="00BF3E78" w:rsidRDefault="00630BEB" w:rsidP="004023C1">
            <w:pPr>
              <w:rPr>
                <w:rFonts w:ascii="Arial" w:hAnsi="Arial"/>
                <w:sz w:val="16"/>
              </w:rPr>
            </w:pPr>
            <w:r w:rsidRPr="009051B4">
              <w:rPr>
                <w:rFonts w:ascii="Arial" w:hAnsi="Arial"/>
                <w:sz w:val="16"/>
              </w:rPr>
              <w:t>The development of a focused assignment title and research aims and objectives</w:t>
            </w:r>
          </w:p>
        </w:tc>
        <w:tc>
          <w:tcPr>
            <w:tcW w:w="900" w:type="dxa"/>
            <w:gridSpan w:val="2"/>
            <w:vMerge/>
            <w:vAlign w:val="center"/>
          </w:tcPr>
          <w:p w:rsidR="00630BEB" w:rsidRDefault="00630BEB" w:rsidP="004023C1">
            <w:pPr>
              <w:rPr>
                <w:rFonts w:ascii="Arial" w:hAnsi="Arial"/>
                <w:b/>
                <w:sz w:val="28"/>
              </w:rPr>
            </w:pPr>
          </w:p>
        </w:tc>
        <w:tc>
          <w:tcPr>
            <w:tcW w:w="801" w:type="dxa"/>
            <w:vMerge/>
            <w:vAlign w:val="center"/>
          </w:tcPr>
          <w:p w:rsidR="00630BEB" w:rsidRDefault="00630BEB" w:rsidP="004023C1">
            <w:pPr>
              <w:rPr>
                <w:rFonts w:ascii="Arial" w:hAnsi="Arial"/>
                <w:sz w:val="28"/>
                <w:szCs w:val="28"/>
              </w:rPr>
            </w:pPr>
          </w:p>
        </w:tc>
        <w:tc>
          <w:tcPr>
            <w:tcW w:w="6033" w:type="dxa"/>
            <w:gridSpan w:val="3"/>
            <w:vMerge/>
            <w:vAlign w:val="center"/>
          </w:tcPr>
          <w:p w:rsidR="00630BEB" w:rsidRDefault="00630BEB" w:rsidP="004023C1">
            <w:pPr>
              <w:rPr>
                <w:rFonts w:ascii="Arial" w:hAnsi="Arial"/>
                <w:sz w:val="16"/>
              </w:rPr>
            </w:pPr>
          </w:p>
        </w:tc>
      </w:tr>
      <w:tr w:rsidR="00630BEB" w:rsidTr="004023C1">
        <w:trPr>
          <w:cantSplit/>
          <w:trHeight w:val="358"/>
        </w:trPr>
        <w:tc>
          <w:tcPr>
            <w:tcW w:w="6804" w:type="dxa"/>
            <w:gridSpan w:val="2"/>
            <w:vAlign w:val="center"/>
          </w:tcPr>
          <w:p w:rsidR="00630BEB" w:rsidRPr="00BF3E78" w:rsidRDefault="00630BEB" w:rsidP="004023C1">
            <w:pPr>
              <w:rPr>
                <w:rFonts w:ascii="Arial" w:hAnsi="Arial"/>
                <w:sz w:val="16"/>
              </w:rPr>
            </w:pPr>
            <w:r w:rsidRPr="009051B4">
              <w:rPr>
                <w:rFonts w:ascii="Arial" w:hAnsi="Arial"/>
                <w:sz w:val="16"/>
              </w:rPr>
              <w:t>The development of clear research boundaries (inclusion/exclusion criteria)</w:t>
            </w:r>
          </w:p>
        </w:tc>
        <w:tc>
          <w:tcPr>
            <w:tcW w:w="900" w:type="dxa"/>
            <w:gridSpan w:val="2"/>
            <w:vMerge/>
            <w:vAlign w:val="center"/>
          </w:tcPr>
          <w:p w:rsidR="00630BEB" w:rsidRDefault="00630BEB" w:rsidP="004023C1">
            <w:pPr>
              <w:rPr>
                <w:rFonts w:ascii="Arial" w:hAnsi="Arial"/>
                <w:b/>
                <w:sz w:val="28"/>
              </w:rPr>
            </w:pPr>
          </w:p>
        </w:tc>
        <w:tc>
          <w:tcPr>
            <w:tcW w:w="801" w:type="dxa"/>
            <w:vMerge/>
            <w:vAlign w:val="center"/>
          </w:tcPr>
          <w:p w:rsidR="00630BEB" w:rsidRDefault="00630BEB" w:rsidP="004023C1">
            <w:pPr>
              <w:rPr>
                <w:rFonts w:ascii="Arial" w:hAnsi="Arial"/>
                <w:sz w:val="28"/>
                <w:szCs w:val="28"/>
              </w:rPr>
            </w:pPr>
          </w:p>
        </w:tc>
        <w:tc>
          <w:tcPr>
            <w:tcW w:w="6033" w:type="dxa"/>
            <w:gridSpan w:val="3"/>
            <w:vMerge/>
            <w:vAlign w:val="center"/>
          </w:tcPr>
          <w:p w:rsidR="00630BEB" w:rsidRDefault="00630BEB" w:rsidP="004023C1">
            <w:pPr>
              <w:rPr>
                <w:rFonts w:ascii="Arial" w:hAnsi="Arial"/>
                <w:sz w:val="16"/>
              </w:rPr>
            </w:pPr>
          </w:p>
        </w:tc>
      </w:tr>
      <w:tr w:rsidR="00630BEB" w:rsidTr="004023C1">
        <w:trPr>
          <w:cantSplit/>
          <w:trHeight w:val="358"/>
        </w:trPr>
        <w:tc>
          <w:tcPr>
            <w:tcW w:w="6804" w:type="dxa"/>
            <w:gridSpan w:val="2"/>
            <w:vAlign w:val="center"/>
          </w:tcPr>
          <w:p w:rsidR="00630BEB" w:rsidRDefault="00630BEB" w:rsidP="004023C1">
            <w:pPr>
              <w:rPr>
                <w:rFonts w:ascii="Arial" w:hAnsi="Arial"/>
                <w:sz w:val="16"/>
              </w:rPr>
            </w:pPr>
            <w:r w:rsidRPr="009051B4">
              <w:rPr>
                <w:rFonts w:ascii="Arial" w:hAnsi="Arial"/>
                <w:sz w:val="16"/>
              </w:rPr>
              <w:t>An introduction and context is given justify that the selected topic represents an appropriate contemporary issue worthy of discussion with respect to both academic and practitioner communities</w:t>
            </w:r>
          </w:p>
        </w:tc>
        <w:tc>
          <w:tcPr>
            <w:tcW w:w="900" w:type="dxa"/>
            <w:gridSpan w:val="2"/>
            <w:vMerge/>
            <w:vAlign w:val="center"/>
          </w:tcPr>
          <w:p w:rsidR="00630BEB" w:rsidRDefault="00630BEB" w:rsidP="004023C1">
            <w:pPr>
              <w:rPr>
                <w:rFonts w:ascii="Arial" w:hAnsi="Arial"/>
                <w:b/>
                <w:sz w:val="28"/>
              </w:rPr>
            </w:pPr>
          </w:p>
        </w:tc>
        <w:tc>
          <w:tcPr>
            <w:tcW w:w="801" w:type="dxa"/>
            <w:vMerge/>
            <w:vAlign w:val="center"/>
          </w:tcPr>
          <w:p w:rsidR="00630BEB" w:rsidRDefault="00630BEB" w:rsidP="004023C1">
            <w:pPr>
              <w:rPr>
                <w:rFonts w:ascii="Arial" w:hAnsi="Arial"/>
                <w:sz w:val="28"/>
                <w:szCs w:val="28"/>
              </w:rPr>
            </w:pPr>
          </w:p>
        </w:tc>
        <w:tc>
          <w:tcPr>
            <w:tcW w:w="6033" w:type="dxa"/>
            <w:gridSpan w:val="3"/>
            <w:vMerge/>
            <w:vAlign w:val="center"/>
          </w:tcPr>
          <w:p w:rsidR="00630BEB" w:rsidRDefault="00630BEB" w:rsidP="004023C1">
            <w:pPr>
              <w:rPr>
                <w:rFonts w:ascii="Arial" w:hAnsi="Arial"/>
                <w:sz w:val="16"/>
              </w:rPr>
            </w:pPr>
          </w:p>
        </w:tc>
      </w:tr>
    </w:tbl>
    <w:p w:rsidR="00630BEB" w:rsidRPr="00630BEB" w:rsidRDefault="00630BEB" w:rsidP="00630BEB">
      <w:pPr>
        <w:rPr>
          <w:rFonts w:ascii="Arial" w:hAnsi="Arial"/>
          <w:b/>
          <w:sz w:val="32"/>
        </w:rPr>
      </w:pPr>
      <w:r>
        <w:rPr>
          <w:rFonts w:ascii="Arial" w:hAnsi="Arial"/>
          <w:b/>
          <w:sz w:val="32"/>
        </w:rPr>
        <w:br w:type="page"/>
      </w:r>
      <w:r>
        <w:rPr>
          <w:rFonts w:ascii="Arial" w:hAnsi="Arial"/>
          <w:b/>
          <w:sz w:val="32"/>
        </w:rPr>
        <w:lastRenderedPageBreak/>
        <w:t xml:space="preserve">       </w:t>
      </w:r>
      <w:r w:rsidRPr="00471A29">
        <w:rPr>
          <w:rFonts w:ascii="Arial" w:hAnsi="Arial"/>
          <w:b/>
          <w:sz w:val="32"/>
        </w:rPr>
        <w:t xml:space="preserve">NBS UG - Contemporary Issues in Business (NX0328) – </w:t>
      </w:r>
      <w:r>
        <w:rPr>
          <w:rFonts w:ascii="Arial" w:hAnsi="Arial"/>
          <w:b/>
          <w:sz w:val="32"/>
        </w:rPr>
        <w:t>Page 2 (2 page form)</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1"/>
        <w:gridCol w:w="300"/>
        <w:gridCol w:w="300"/>
        <w:gridCol w:w="300"/>
        <w:gridCol w:w="810"/>
        <w:gridCol w:w="6102"/>
      </w:tblGrid>
      <w:tr w:rsidR="00630BEB" w:rsidTr="004023C1">
        <w:trPr>
          <w:cantSplit/>
          <w:trHeight w:val="321"/>
        </w:trPr>
        <w:tc>
          <w:tcPr>
            <w:tcW w:w="14553" w:type="dxa"/>
            <w:gridSpan w:val="6"/>
            <w:tcBorders>
              <w:bottom w:val="single" w:sz="4" w:space="0" w:color="auto"/>
            </w:tcBorders>
            <w:shd w:val="pct15" w:color="auto" w:fill="FFFFFF"/>
            <w:vAlign w:val="center"/>
          </w:tcPr>
          <w:p w:rsidR="00630BEB" w:rsidRDefault="00630BEB" w:rsidP="004023C1">
            <w:pPr>
              <w:rPr>
                <w:rFonts w:ascii="Arial" w:hAnsi="Arial"/>
                <w:b/>
                <w:sz w:val="16"/>
              </w:rPr>
            </w:pPr>
            <w:r>
              <w:rPr>
                <w:rFonts w:ascii="Arial" w:hAnsi="Arial"/>
                <w:b/>
                <w:sz w:val="16"/>
              </w:rPr>
              <w:t xml:space="preserve">DEVELOPMENT OF THE THEORETICAL AND PRACTITIONER BASES </w:t>
            </w:r>
          </w:p>
        </w:tc>
      </w:tr>
      <w:tr w:rsidR="00630BEB" w:rsidTr="004023C1">
        <w:trPr>
          <w:cantSplit/>
          <w:trHeight w:val="321"/>
        </w:trPr>
        <w:tc>
          <w:tcPr>
            <w:tcW w:w="6741" w:type="dxa"/>
            <w:tcBorders>
              <w:bottom w:val="single" w:sz="4" w:space="0" w:color="auto"/>
            </w:tcBorders>
            <w:vAlign w:val="center"/>
          </w:tcPr>
          <w:p w:rsidR="00630BEB" w:rsidRDefault="00630BEB" w:rsidP="004023C1">
            <w:pPr>
              <w:rPr>
                <w:rFonts w:ascii="Arial" w:hAnsi="Arial"/>
                <w:sz w:val="16"/>
              </w:rPr>
            </w:pPr>
            <w:r>
              <w:rPr>
                <w:rFonts w:ascii="Arial" w:hAnsi="Arial"/>
                <w:sz w:val="16"/>
              </w:rPr>
              <w:t>The identification of an appropriate literature d</w:t>
            </w:r>
            <w:r w:rsidRPr="00CE3778">
              <w:rPr>
                <w:rFonts w:ascii="Arial" w:hAnsi="Arial"/>
                <w:sz w:val="16"/>
              </w:rPr>
              <w:t>omain</w:t>
            </w:r>
            <w:r>
              <w:rPr>
                <w:rFonts w:ascii="Arial" w:hAnsi="Arial"/>
                <w:sz w:val="16"/>
              </w:rPr>
              <w:t>(s)</w:t>
            </w:r>
            <w:r w:rsidRPr="00CE3778">
              <w:rPr>
                <w:rFonts w:ascii="Arial" w:hAnsi="Arial"/>
                <w:sz w:val="16"/>
              </w:rPr>
              <w:t xml:space="preserve"> (</w:t>
            </w:r>
            <w:r>
              <w:rPr>
                <w:rFonts w:ascii="Arial" w:hAnsi="Arial"/>
                <w:sz w:val="16"/>
              </w:rPr>
              <w:t xml:space="preserve">i.e. </w:t>
            </w:r>
            <w:r w:rsidRPr="00CE3778">
              <w:rPr>
                <w:rFonts w:ascii="Arial" w:hAnsi="Arial"/>
                <w:sz w:val="16"/>
              </w:rPr>
              <w:t>Sources of Literature)</w:t>
            </w:r>
            <w:r>
              <w:rPr>
                <w:rFonts w:ascii="Arial" w:hAnsi="Arial"/>
                <w:sz w:val="16"/>
              </w:rPr>
              <w:t xml:space="preserve">  (</w:t>
            </w:r>
            <w:r w:rsidRPr="00E40920">
              <w:rPr>
                <w:rFonts w:ascii="Arial" w:hAnsi="Arial"/>
                <w:b/>
                <w:sz w:val="16"/>
              </w:rPr>
              <w:t>Theory</w:t>
            </w:r>
            <w:r>
              <w:rPr>
                <w:rFonts w:ascii="Arial" w:hAnsi="Arial"/>
                <w:b/>
                <w:sz w:val="16"/>
              </w:rPr>
              <w:t xml:space="preserve"> &amp; Practice</w:t>
            </w:r>
            <w:r>
              <w:rPr>
                <w:rFonts w:ascii="Arial" w:hAnsi="Arial"/>
                <w:sz w:val="16"/>
              </w:rPr>
              <w:t>)</w:t>
            </w:r>
          </w:p>
        </w:tc>
        <w:tc>
          <w:tcPr>
            <w:tcW w:w="900" w:type="dxa"/>
            <w:gridSpan w:val="3"/>
            <w:vMerge w:val="restart"/>
          </w:tcPr>
          <w:p w:rsidR="00630BEB" w:rsidRDefault="00630BEB" w:rsidP="004023C1">
            <w:pPr>
              <w:jc w:val="center"/>
              <w:rPr>
                <w:rFonts w:ascii="Arial" w:hAnsi="Arial"/>
                <w:b/>
                <w:sz w:val="28"/>
              </w:rPr>
            </w:pPr>
          </w:p>
        </w:tc>
        <w:tc>
          <w:tcPr>
            <w:tcW w:w="810" w:type="dxa"/>
            <w:vMerge w:val="restart"/>
          </w:tcPr>
          <w:p w:rsidR="00630BEB" w:rsidRDefault="00630BEB" w:rsidP="004023C1">
            <w:pPr>
              <w:rPr>
                <w:rFonts w:ascii="Arial" w:hAnsi="Arial"/>
                <w:sz w:val="16"/>
              </w:rPr>
            </w:pPr>
          </w:p>
          <w:p w:rsidR="00630BEB" w:rsidRDefault="00630BEB" w:rsidP="004023C1">
            <w:pPr>
              <w:rPr>
                <w:rFonts w:ascii="Arial" w:hAnsi="Arial"/>
                <w:sz w:val="16"/>
              </w:rPr>
            </w:pPr>
          </w:p>
          <w:p w:rsidR="00630BEB" w:rsidRDefault="00630BEB" w:rsidP="004023C1">
            <w:pPr>
              <w:rPr>
                <w:rFonts w:ascii="Arial" w:hAnsi="Arial"/>
                <w:sz w:val="16"/>
              </w:rPr>
            </w:pPr>
          </w:p>
          <w:p w:rsidR="00630BEB" w:rsidRDefault="00630BEB" w:rsidP="004023C1">
            <w:pPr>
              <w:rPr>
                <w:rFonts w:ascii="Arial" w:hAnsi="Arial"/>
                <w:sz w:val="16"/>
              </w:rPr>
            </w:pPr>
          </w:p>
          <w:p w:rsidR="00630BEB" w:rsidRDefault="00630BEB" w:rsidP="004023C1">
            <w:pPr>
              <w:rPr>
                <w:rFonts w:ascii="Arial" w:hAnsi="Arial"/>
                <w:sz w:val="16"/>
              </w:rPr>
            </w:pPr>
          </w:p>
          <w:p w:rsidR="00630BEB" w:rsidRDefault="00630BEB" w:rsidP="004023C1">
            <w:pPr>
              <w:rPr>
                <w:rFonts w:ascii="Arial" w:hAnsi="Arial"/>
                <w:sz w:val="16"/>
              </w:rPr>
            </w:pPr>
          </w:p>
          <w:p w:rsidR="00630BEB" w:rsidRPr="00825D60" w:rsidRDefault="00630BEB" w:rsidP="004023C1">
            <w:pPr>
              <w:rPr>
                <w:rFonts w:ascii="Arial" w:hAnsi="Arial"/>
                <w:sz w:val="28"/>
                <w:szCs w:val="28"/>
              </w:rPr>
            </w:pPr>
            <w:r>
              <w:rPr>
                <w:rFonts w:ascii="Arial" w:hAnsi="Arial"/>
                <w:sz w:val="28"/>
                <w:szCs w:val="28"/>
              </w:rPr>
              <w:t xml:space="preserve">  </w:t>
            </w:r>
            <w:r w:rsidRPr="00825D60">
              <w:rPr>
                <w:rFonts w:ascii="Arial" w:hAnsi="Arial"/>
                <w:sz w:val="28"/>
                <w:szCs w:val="28"/>
              </w:rPr>
              <w:t>/40</w:t>
            </w:r>
          </w:p>
          <w:p w:rsidR="00630BEB" w:rsidRDefault="00630BEB" w:rsidP="004023C1">
            <w:pPr>
              <w:rPr>
                <w:rFonts w:ascii="Arial" w:hAnsi="Arial"/>
                <w:sz w:val="16"/>
              </w:rPr>
            </w:pPr>
          </w:p>
          <w:p w:rsidR="00630BEB" w:rsidRDefault="00630BEB" w:rsidP="004023C1">
            <w:pPr>
              <w:rPr>
                <w:rFonts w:ascii="Arial" w:hAnsi="Arial"/>
                <w:sz w:val="16"/>
              </w:rPr>
            </w:pPr>
          </w:p>
          <w:p w:rsidR="00630BEB" w:rsidRDefault="00630BEB" w:rsidP="004023C1">
            <w:pPr>
              <w:rPr>
                <w:rFonts w:ascii="Arial" w:hAnsi="Arial"/>
                <w:sz w:val="28"/>
                <w:szCs w:val="28"/>
              </w:rPr>
            </w:pPr>
            <w:r w:rsidRPr="00CE3778">
              <w:rPr>
                <w:rFonts w:ascii="Arial" w:hAnsi="Arial"/>
                <w:sz w:val="28"/>
                <w:szCs w:val="28"/>
              </w:rPr>
              <w:t xml:space="preserve">     </w:t>
            </w:r>
            <w:r>
              <w:rPr>
                <w:rFonts w:ascii="Arial" w:hAnsi="Arial"/>
                <w:sz w:val="28"/>
                <w:szCs w:val="28"/>
              </w:rPr>
              <w:t xml:space="preserve"> </w:t>
            </w:r>
          </w:p>
          <w:p w:rsidR="00630BEB" w:rsidRDefault="00630BEB" w:rsidP="004023C1">
            <w:pPr>
              <w:rPr>
                <w:rFonts w:ascii="Arial" w:hAnsi="Arial"/>
                <w:sz w:val="28"/>
                <w:szCs w:val="28"/>
              </w:rPr>
            </w:pPr>
            <w:r>
              <w:rPr>
                <w:rFonts w:ascii="Arial" w:hAnsi="Arial"/>
                <w:sz w:val="28"/>
                <w:szCs w:val="28"/>
              </w:rPr>
              <w:t xml:space="preserve">  </w:t>
            </w:r>
          </w:p>
          <w:p w:rsidR="00630BEB" w:rsidRDefault="00630BEB" w:rsidP="004023C1">
            <w:pPr>
              <w:rPr>
                <w:rFonts w:ascii="Arial" w:hAnsi="Arial"/>
                <w:sz w:val="28"/>
                <w:szCs w:val="28"/>
              </w:rPr>
            </w:pPr>
            <w:r>
              <w:rPr>
                <w:rFonts w:ascii="Arial" w:hAnsi="Arial"/>
                <w:sz w:val="28"/>
                <w:szCs w:val="28"/>
              </w:rPr>
              <w:t xml:space="preserve"> </w:t>
            </w:r>
          </w:p>
          <w:p w:rsidR="00630BEB" w:rsidRPr="00CE3778" w:rsidRDefault="00630BEB" w:rsidP="004023C1">
            <w:pPr>
              <w:rPr>
                <w:rFonts w:ascii="Arial" w:hAnsi="Arial"/>
                <w:sz w:val="28"/>
                <w:szCs w:val="28"/>
              </w:rPr>
            </w:pPr>
            <w:r>
              <w:rPr>
                <w:rFonts w:ascii="Arial" w:hAnsi="Arial"/>
                <w:sz w:val="28"/>
                <w:szCs w:val="28"/>
              </w:rPr>
              <w:t xml:space="preserve">  /20</w:t>
            </w:r>
          </w:p>
        </w:tc>
        <w:tc>
          <w:tcPr>
            <w:tcW w:w="6102" w:type="dxa"/>
            <w:vMerge w:val="restart"/>
          </w:tcPr>
          <w:p w:rsidR="00630BEB" w:rsidRDefault="00630BEB" w:rsidP="004023C1">
            <w:pPr>
              <w:rPr>
                <w:rFonts w:ascii="Arial" w:hAnsi="Arial"/>
                <w:sz w:val="16"/>
              </w:rPr>
            </w:pPr>
          </w:p>
        </w:tc>
      </w:tr>
      <w:tr w:rsidR="00630BEB" w:rsidTr="004023C1">
        <w:trPr>
          <w:cantSplit/>
          <w:trHeight w:val="321"/>
        </w:trPr>
        <w:tc>
          <w:tcPr>
            <w:tcW w:w="6741" w:type="dxa"/>
            <w:tcBorders>
              <w:bottom w:val="single" w:sz="4" w:space="0" w:color="auto"/>
            </w:tcBorders>
            <w:vAlign w:val="center"/>
          </w:tcPr>
          <w:p w:rsidR="00630BEB" w:rsidRPr="0013339D" w:rsidRDefault="00630BEB" w:rsidP="004023C1">
            <w:pPr>
              <w:rPr>
                <w:rFonts w:ascii="Arial" w:hAnsi="Arial" w:cs="Arial"/>
                <w:sz w:val="16"/>
                <w:szCs w:val="16"/>
              </w:rPr>
            </w:pPr>
            <w:r>
              <w:rPr>
                <w:rFonts w:ascii="Arial" w:hAnsi="Arial" w:cs="Arial"/>
                <w:sz w:val="16"/>
                <w:szCs w:val="16"/>
              </w:rPr>
              <w:t xml:space="preserve">The identification of key issues/researchers/definitions/perspectives/frameworks/ etc. consistent with the research aims and objectives </w:t>
            </w:r>
            <w:r w:rsidRPr="00E40920">
              <w:rPr>
                <w:rFonts w:ascii="Arial" w:hAnsi="Arial" w:cs="Arial"/>
                <w:sz w:val="16"/>
                <w:szCs w:val="16"/>
              </w:rPr>
              <w:t>(</w:t>
            </w:r>
            <w:r w:rsidRPr="00E40920">
              <w:rPr>
                <w:rFonts w:ascii="Arial" w:hAnsi="Arial" w:cs="Arial"/>
                <w:b/>
                <w:sz w:val="16"/>
                <w:szCs w:val="16"/>
              </w:rPr>
              <w:t>Theory</w:t>
            </w:r>
            <w:r w:rsidRPr="00E40920">
              <w:rPr>
                <w:rFonts w:ascii="Arial" w:hAnsi="Arial" w:cs="Arial"/>
                <w:sz w:val="16"/>
                <w:szCs w:val="16"/>
              </w:rPr>
              <w:t>)</w:t>
            </w:r>
          </w:p>
        </w:tc>
        <w:tc>
          <w:tcPr>
            <w:tcW w:w="900" w:type="dxa"/>
            <w:gridSpan w:val="3"/>
            <w:vMerge/>
          </w:tcPr>
          <w:p w:rsidR="00630BEB" w:rsidRDefault="00630BEB" w:rsidP="004023C1">
            <w:pPr>
              <w:jc w:val="center"/>
              <w:rPr>
                <w:rFonts w:ascii="Arial" w:hAnsi="Arial"/>
                <w:b/>
                <w:sz w:val="28"/>
              </w:rPr>
            </w:pPr>
          </w:p>
        </w:tc>
        <w:tc>
          <w:tcPr>
            <w:tcW w:w="810" w:type="dxa"/>
            <w:vMerge/>
          </w:tcPr>
          <w:p w:rsidR="00630BEB" w:rsidRDefault="00630BEB" w:rsidP="004023C1">
            <w:pPr>
              <w:rPr>
                <w:rFonts w:ascii="Arial" w:hAnsi="Arial"/>
                <w:sz w:val="16"/>
              </w:rPr>
            </w:pPr>
          </w:p>
        </w:tc>
        <w:tc>
          <w:tcPr>
            <w:tcW w:w="6102" w:type="dxa"/>
            <w:vMerge/>
          </w:tcPr>
          <w:p w:rsidR="00630BEB" w:rsidRDefault="00630BEB" w:rsidP="004023C1">
            <w:pPr>
              <w:rPr>
                <w:rFonts w:ascii="Arial" w:hAnsi="Arial"/>
                <w:sz w:val="16"/>
              </w:rPr>
            </w:pPr>
          </w:p>
        </w:tc>
      </w:tr>
      <w:tr w:rsidR="00630BEB" w:rsidTr="004023C1">
        <w:trPr>
          <w:cantSplit/>
          <w:trHeight w:val="321"/>
        </w:trPr>
        <w:tc>
          <w:tcPr>
            <w:tcW w:w="6741" w:type="dxa"/>
            <w:tcBorders>
              <w:bottom w:val="single" w:sz="4" w:space="0" w:color="auto"/>
            </w:tcBorders>
            <w:vAlign w:val="center"/>
          </w:tcPr>
          <w:p w:rsidR="00630BEB" w:rsidRDefault="00630BEB" w:rsidP="004023C1">
            <w:pPr>
              <w:rPr>
                <w:rFonts w:ascii="Arial" w:hAnsi="Arial" w:cs="Arial"/>
                <w:sz w:val="16"/>
                <w:szCs w:val="16"/>
              </w:rPr>
            </w:pPr>
            <w:r>
              <w:rPr>
                <w:rFonts w:ascii="Arial" w:hAnsi="Arial" w:cs="Arial"/>
                <w:sz w:val="16"/>
                <w:szCs w:val="16"/>
              </w:rPr>
              <w:t xml:space="preserve">The development of an </w:t>
            </w:r>
            <w:r w:rsidRPr="00B52988">
              <w:rPr>
                <w:rFonts w:ascii="Arial" w:hAnsi="Arial" w:cs="Arial"/>
                <w:sz w:val="16"/>
                <w:szCs w:val="16"/>
                <w:u w:val="single"/>
              </w:rPr>
              <w:t>overarching critical argument</w:t>
            </w:r>
            <w:r>
              <w:rPr>
                <w:rFonts w:ascii="Arial" w:hAnsi="Arial" w:cs="Arial"/>
                <w:sz w:val="16"/>
                <w:szCs w:val="16"/>
              </w:rPr>
              <w:t xml:space="preserve"> which balances competing perspectives/theories </w:t>
            </w:r>
            <w:r w:rsidRPr="00E40920">
              <w:rPr>
                <w:rFonts w:ascii="Arial" w:hAnsi="Arial" w:cs="Arial"/>
                <w:sz w:val="16"/>
                <w:szCs w:val="16"/>
              </w:rPr>
              <w:t xml:space="preserve"> (</w:t>
            </w:r>
            <w:r w:rsidRPr="00E40920">
              <w:rPr>
                <w:rFonts w:ascii="Arial" w:hAnsi="Arial" w:cs="Arial"/>
                <w:b/>
                <w:sz w:val="16"/>
                <w:szCs w:val="16"/>
              </w:rPr>
              <w:t>Theory</w:t>
            </w:r>
            <w:r w:rsidRPr="00E40920">
              <w:rPr>
                <w:rFonts w:ascii="Arial" w:hAnsi="Arial" w:cs="Arial"/>
                <w:sz w:val="16"/>
                <w:szCs w:val="16"/>
              </w:rPr>
              <w:t>)</w:t>
            </w:r>
          </w:p>
        </w:tc>
        <w:tc>
          <w:tcPr>
            <w:tcW w:w="900" w:type="dxa"/>
            <w:gridSpan w:val="3"/>
            <w:vMerge/>
          </w:tcPr>
          <w:p w:rsidR="00630BEB" w:rsidRDefault="00630BEB" w:rsidP="004023C1">
            <w:pPr>
              <w:jc w:val="center"/>
              <w:rPr>
                <w:rFonts w:ascii="Arial" w:hAnsi="Arial"/>
                <w:b/>
                <w:sz w:val="28"/>
              </w:rPr>
            </w:pPr>
          </w:p>
        </w:tc>
        <w:tc>
          <w:tcPr>
            <w:tcW w:w="810" w:type="dxa"/>
            <w:vMerge/>
          </w:tcPr>
          <w:p w:rsidR="00630BEB" w:rsidRDefault="00630BEB" w:rsidP="004023C1">
            <w:pPr>
              <w:rPr>
                <w:rFonts w:ascii="Arial" w:hAnsi="Arial"/>
                <w:sz w:val="16"/>
              </w:rPr>
            </w:pPr>
          </w:p>
        </w:tc>
        <w:tc>
          <w:tcPr>
            <w:tcW w:w="6102" w:type="dxa"/>
            <w:vMerge/>
          </w:tcPr>
          <w:p w:rsidR="00630BEB" w:rsidRDefault="00630BEB" w:rsidP="004023C1">
            <w:pPr>
              <w:rPr>
                <w:rFonts w:ascii="Arial" w:hAnsi="Arial"/>
                <w:sz w:val="16"/>
              </w:rPr>
            </w:pPr>
          </w:p>
        </w:tc>
      </w:tr>
      <w:tr w:rsidR="00630BEB" w:rsidTr="004023C1">
        <w:trPr>
          <w:cantSplit/>
          <w:trHeight w:val="321"/>
        </w:trPr>
        <w:tc>
          <w:tcPr>
            <w:tcW w:w="6741" w:type="dxa"/>
            <w:tcBorders>
              <w:bottom w:val="single" w:sz="4" w:space="0" w:color="auto"/>
            </w:tcBorders>
            <w:vAlign w:val="center"/>
          </w:tcPr>
          <w:p w:rsidR="00630BEB" w:rsidRDefault="00630BEB" w:rsidP="004023C1">
            <w:pPr>
              <w:rPr>
                <w:rFonts w:ascii="Arial" w:hAnsi="Arial" w:cs="Arial"/>
                <w:sz w:val="16"/>
                <w:szCs w:val="16"/>
              </w:rPr>
            </w:pPr>
            <w:r>
              <w:rPr>
                <w:rFonts w:ascii="Arial" w:hAnsi="Arial" w:cs="Arial"/>
                <w:sz w:val="16"/>
                <w:szCs w:val="16"/>
              </w:rPr>
              <w:t>The positioning and appropriate use of both direct and indirect references to support the building of your academic arguments</w:t>
            </w:r>
          </w:p>
        </w:tc>
        <w:tc>
          <w:tcPr>
            <w:tcW w:w="900" w:type="dxa"/>
            <w:gridSpan w:val="3"/>
            <w:vMerge/>
          </w:tcPr>
          <w:p w:rsidR="00630BEB" w:rsidRDefault="00630BEB" w:rsidP="004023C1">
            <w:pPr>
              <w:jc w:val="center"/>
              <w:rPr>
                <w:rFonts w:ascii="Arial" w:hAnsi="Arial"/>
                <w:b/>
                <w:sz w:val="28"/>
              </w:rPr>
            </w:pPr>
          </w:p>
        </w:tc>
        <w:tc>
          <w:tcPr>
            <w:tcW w:w="810" w:type="dxa"/>
            <w:vMerge/>
          </w:tcPr>
          <w:p w:rsidR="00630BEB" w:rsidRDefault="00630BEB" w:rsidP="004023C1">
            <w:pPr>
              <w:rPr>
                <w:rFonts w:ascii="Arial" w:hAnsi="Arial"/>
                <w:sz w:val="16"/>
              </w:rPr>
            </w:pPr>
          </w:p>
        </w:tc>
        <w:tc>
          <w:tcPr>
            <w:tcW w:w="6102" w:type="dxa"/>
            <w:vMerge/>
          </w:tcPr>
          <w:p w:rsidR="00630BEB" w:rsidRDefault="00630BEB" w:rsidP="004023C1">
            <w:pPr>
              <w:rPr>
                <w:rFonts w:ascii="Arial" w:hAnsi="Arial"/>
                <w:sz w:val="16"/>
              </w:rPr>
            </w:pPr>
          </w:p>
        </w:tc>
      </w:tr>
      <w:tr w:rsidR="00630BEB" w:rsidTr="004023C1">
        <w:trPr>
          <w:cantSplit/>
          <w:trHeight w:val="321"/>
        </w:trPr>
        <w:tc>
          <w:tcPr>
            <w:tcW w:w="6741" w:type="dxa"/>
            <w:tcBorders>
              <w:bottom w:val="single" w:sz="4" w:space="0" w:color="auto"/>
            </w:tcBorders>
            <w:vAlign w:val="center"/>
          </w:tcPr>
          <w:p w:rsidR="00630BEB" w:rsidRDefault="00630BEB" w:rsidP="004023C1">
            <w:pPr>
              <w:rPr>
                <w:rFonts w:ascii="Arial" w:hAnsi="Arial" w:cs="Arial"/>
                <w:sz w:val="16"/>
                <w:szCs w:val="16"/>
              </w:rPr>
            </w:pPr>
            <w:r w:rsidRPr="00B52988">
              <w:rPr>
                <w:rFonts w:ascii="Arial" w:hAnsi="Arial" w:cs="Arial"/>
                <w:sz w:val="16"/>
                <w:szCs w:val="16"/>
              </w:rPr>
              <w:t>D</w:t>
            </w:r>
            <w:r>
              <w:rPr>
                <w:rFonts w:ascii="Arial" w:hAnsi="Arial" w:cs="Arial"/>
                <w:sz w:val="16"/>
                <w:szCs w:val="16"/>
              </w:rPr>
              <w:t xml:space="preserve">iscussion of how </w:t>
            </w:r>
            <w:r w:rsidR="00445872">
              <w:rPr>
                <w:rFonts w:ascii="Arial" w:hAnsi="Arial" w:cs="Arial"/>
                <w:sz w:val="16"/>
                <w:szCs w:val="16"/>
              </w:rPr>
              <w:t xml:space="preserve">different </w:t>
            </w:r>
            <w:r>
              <w:rPr>
                <w:rFonts w:ascii="Arial" w:hAnsi="Arial" w:cs="Arial"/>
                <w:sz w:val="16"/>
                <w:szCs w:val="16"/>
              </w:rPr>
              <w:t>organizations have addressed the particular contemporary i</w:t>
            </w:r>
            <w:r w:rsidRPr="00B52988">
              <w:rPr>
                <w:rFonts w:ascii="Arial" w:hAnsi="Arial" w:cs="Arial"/>
                <w:sz w:val="16"/>
                <w:szCs w:val="16"/>
              </w:rPr>
              <w:t>ssue (</w:t>
            </w:r>
            <w:r w:rsidRPr="00B52988">
              <w:rPr>
                <w:rFonts w:ascii="Arial" w:hAnsi="Arial" w:cs="Arial"/>
                <w:b/>
                <w:sz w:val="16"/>
                <w:szCs w:val="16"/>
              </w:rPr>
              <w:t>Practice</w:t>
            </w:r>
            <w:r w:rsidRPr="00B52988">
              <w:rPr>
                <w:rFonts w:ascii="Arial" w:hAnsi="Arial" w:cs="Arial"/>
                <w:sz w:val="16"/>
                <w:szCs w:val="16"/>
              </w:rPr>
              <w:t>)</w:t>
            </w:r>
          </w:p>
        </w:tc>
        <w:tc>
          <w:tcPr>
            <w:tcW w:w="900" w:type="dxa"/>
            <w:gridSpan w:val="3"/>
            <w:vMerge/>
          </w:tcPr>
          <w:p w:rsidR="00630BEB" w:rsidRDefault="00630BEB" w:rsidP="004023C1">
            <w:pPr>
              <w:jc w:val="center"/>
              <w:rPr>
                <w:rFonts w:ascii="Arial" w:hAnsi="Arial"/>
                <w:b/>
                <w:sz w:val="28"/>
              </w:rPr>
            </w:pPr>
          </w:p>
        </w:tc>
        <w:tc>
          <w:tcPr>
            <w:tcW w:w="810" w:type="dxa"/>
            <w:vMerge/>
          </w:tcPr>
          <w:p w:rsidR="00630BEB" w:rsidRDefault="00630BEB" w:rsidP="004023C1">
            <w:pPr>
              <w:rPr>
                <w:rFonts w:ascii="Arial" w:hAnsi="Arial"/>
                <w:sz w:val="16"/>
              </w:rPr>
            </w:pPr>
          </w:p>
        </w:tc>
        <w:tc>
          <w:tcPr>
            <w:tcW w:w="6102" w:type="dxa"/>
            <w:vMerge/>
          </w:tcPr>
          <w:p w:rsidR="00630BEB" w:rsidRDefault="00630BEB" w:rsidP="004023C1">
            <w:pPr>
              <w:rPr>
                <w:rFonts w:ascii="Arial" w:hAnsi="Arial"/>
                <w:sz w:val="16"/>
              </w:rPr>
            </w:pPr>
          </w:p>
        </w:tc>
      </w:tr>
      <w:tr w:rsidR="00630BEB" w:rsidTr="004023C1">
        <w:trPr>
          <w:cantSplit/>
          <w:trHeight w:val="315"/>
        </w:trPr>
        <w:tc>
          <w:tcPr>
            <w:tcW w:w="6741" w:type="dxa"/>
            <w:tcBorders>
              <w:bottom w:val="nil"/>
            </w:tcBorders>
            <w:vAlign w:val="center"/>
          </w:tcPr>
          <w:p w:rsidR="00630BEB" w:rsidRDefault="00630BEB" w:rsidP="004023C1">
            <w:pPr>
              <w:rPr>
                <w:rFonts w:ascii="Arial" w:hAnsi="Arial"/>
                <w:sz w:val="16"/>
              </w:rPr>
            </w:pPr>
            <w:r w:rsidRPr="00F1360D">
              <w:rPr>
                <w:rFonts w:ascii="Arial" w:hAnsi="Arial"/>
                <w:b/>
                <w:sz w:val="16"/>
                <w:highlight w:val="lightGray"/>
              </w:rPr>
              <w:t>CRITICAL SYNTHESIS AND THE IDENTIFICATION OF “BEST PRACTICE”</w:t>
            </w:r>
          </w:p>
        </w:tc>
        <w:tc>
          <w:tcPr>
            <w:tcW w:w="900" w:type="dxa"/>
            <w:gridSpan w:val="3"/>
            <w:vMerge/>
          </w:tcPr>
          <w:p w:rsidR="00630BEB" w:rsidRDefault="00630BEB" w:rsidP="004023C1">
            <w:pPr>
              <w:rPr>
                <w:rFonts w:ascii="Arial" w:hAnsi="Arial"/>
                <w:b/>
                <w:sz w:val="16"/>
              </w:rPr>
            </w:pPr>
          </w:p>
        </w:tc>
        <w:tc>
          <w:tcPr>
            <w:tcW w:w="810" w:type="dxa"/>
            <w:vMerge/>
          </w:tcPr>
          <w:p w:rsidR="00630BEB" w:rsidRDefault="00630BEB" w:rsidP="004023C1">
            <w:pPr>
              <w:rPr>
                <w:rFonts w:ascii="Arial" w:hAnsi="Arial"/>
                <w:sz w:val="16"/>
              </w:rPr>
            </w:pPr>
          </w:p>
        </w:tc>
        <w:tc>
          <w:tcPr>
            <w:tcW w:w="6102" w:type="dxa"/>
            <w:vMerge/>
          </w:tcPr>
          <w:p w:rsidR="00630BEB" w:rsidRDefault="00630BEB" w:rsidP="004023C1">
            <w:pPr>
              <w:rPr>
                <w:rFonts w:ascii="Arial" w:hAnsi="Arial"/>
                <w:sz w:val="16"/>
              </w:rPr>
            </w:pPr>
          </w:p>
        </w:tc>
      </w:tr>
      <w:tr w:rsidR="00630BEB" w:rsidTr="004023C1">
        <w:trPr>
          <w:cantSplit/>
          <w:trHeight w:val="315"/>
        </w:trPr>
        <w:tc>
          <w:tcPr>
            <w:tcW w:w="6741" w:type="dxa"/>
            <w:tcBorders>
              <w:bottom w:val="nil"/>
            </w:tcBorders>
            <w:vAlign w:val="center"/>
          </w:tcPr>
          <w:p w:rsidR="00630BEB" w:rsidRDefault="00630BEB" w:rsidP="004023C1">
            <w:pPr>
              <w:rPr>
                <w:rFonts w:ascii="Arial" w:hAnsi="Arial"/>
                <w:sz w:val="16"/>
              </w:rPr>
            </w:pPr>
            <w:r>
              <w:rPr>
                <w:rFonts w:ascii="Arial" w:hAnsi="Arial"/>
                <w:sz w:val="16"/>
              </w:rPr>
              <w:t>A critical s</w:t>
            </w:r>
            <w:r w:rsidRPr="0012167D">
              <w:rPr>
                <w:rFonts w:ascii="Arial" w:hAnsi="Arial"/>
                <w:sz w:val="16"/>
              </w:rPr>
              <w:t xml:space="preserve">ynthesis </w:t>
            </w:r>
            <w:r>
              <w:rPr>
                <w:rFonts w:ascii="Arial" w:hAnsi="Arial"/>
                <w:sz w:val="16"/>
              </w:rPr>
              <w:t>of the academic literature against current management/ b</w:t>
            </w:r>
            <w:r w:rsidRPr="0012167D">
              <w:rPr>
                <w:rFonts w:ascii="Arial" w:hAnsi="Arial"/>
                <w:sz w:val="16"/>
              </w:rPr>
              <w:t>usiness</w:t>
            </w:r>
            <w:r>
              <w:rPr>
                <w:rFonts w:ascii="Arial" w:hAnsi="Arial"/>
                <w:sz w:val="16"/>
              </w:rPr>
              <w:t xml:space="preserve"> practises (</w:t>
            </w:r>
            <w:r w:rsidRPr="00E40920">
              <w:rPr>
                <w:rFonts w:ascii="Arial" w:hAnsi="Arial"/>
                <w:b/>
                <w:sz w:val="16"/>
              </w:rPr>
              <w:t>Theory vs. Practice</w:t>
            </w:r>
            <w:r>
              <w:rPr>
                <w:rFonts w:ascii="Arial" w:hAnsi="Arial"/>
                <w:sz w:val="16"/>
              </w:rPr>
              <w:t>)</w:t>
            </w:r>
          </w:p>
        </w:tc>
        <w:tc>
          <w:tcPr>
            <w:tcW w:w="900" w:type="dxa"/>
            <w:gridSpan w:val="3"/>
            <w:vMerge/>
          </w:tcPr>
          <w:p w:rsidR="00630BEB" w:rsidRDefault="00630BEB" w:rsidP="004023C1">
            <w:pPr>
              <w:rPr>
                <w:rFonts w:ascii="Arial" w:hAnsi="Arial"/>
                <w:b/>
                <w:sz w:val="16"/>
              </w:rPr>
            </w:pPr>
          </w:p>
        </w:tc>
        <w:tc>
          <w:tcPr>
            <w:tcW w:w="810" w:type="dxa"/>
            <w:vMerge/>
          </w:tcPr>
          <w:p w:rsidR="00630BEB" w:rsidRDefault="00630BEB" w:rsidP="004023C1">
            <w:pPr>
              <w:rPr>
                <w:rFonts w:ascii="Arial" w:hAnsi="Arial"/>
                <w:sz w:val="16"/>
              </w:rPr>
            </w:pPr>
          </w:p>
        </w:tc>
        <w:tc>
          <w:tcPr>
            <w:tcW w:w="6102" w:type="dxa"/>
            <w:vMerge/>
          </w:tcPr>
          <w:p w:rsidR="00630BEB" w:rsidRDefault="00630BEB" w:rsidP="004023C1">
            <w:pPr>
              <w:rPr>
                <w:rFonts w:ascii="Arial" w:hAnsi="Arial"/>
                <w:sz w:val="16"/>
              </w:rPr>
            </w:pPr>
          </w:p>
        </w:tc>
      </w:tr>
      <w:tr w:rsidR="00630BEB" w:rsidTr="004023C1">
        <w:trPr>
          <w:cantSplit/>
          <w:trHeight w:val="315"/>
        </w:trPr>
        <w:tc>
          <w:tcPr>
            <w:tcW w:w="6741" w:type="dxa"/>
            <w:tcBorders>
              <w:bottom w:val="nil"/>
            </w:tcBorders>
            <w:vAlign w:val="center"/>
          </w:tcPr>
          <w:p w:rsidR="00630BEB" w:rsidRDefault="00630BEB" w:rsidP="004023C1">
            <w:pPr>
              <w:rPr>
                <w:rFonts w:ascii="Arial" w:hAnsi="Arial"/>
                <w:sz w:val="16"/>
              </w:rPr>
            </w:pPr>
            <w:r w:rsidRPr="00AF4012">
              <w:rPr>
                <w:rFonts w:ascii="Arial" w:hAnsi="Arial"/>
                <w:sz w:val="16"/>
              </w:rPr>
              <w:t>The Identification of “</w:t>
            </w:r>
            <w:r w:rsidRPr="00AF4012">
              <w:rPr>
                <w:rFonts w:ascii="Arial" w:hAnsi="Arial"/>
                <w:b/>
                <w:sz w:val="16"/>
              </w:rPr>
              <w:t>Best Practice</w:t>
            </w:r>
            <w:r w:rsidRPr="00AF4012">
              <w:rPr>
                <w:rFonts w:ascii="Arial" w:hAnsi="Arial"/>
                <w:sz w:val="16"/>
              </w:rPr>
              <w:t>” resulting in the critical synthesis above</w:t>
            </w:r>
          </w:p>
        </w:tc>
        <w:tc>
          <w:tcPr>
            <w:tcW w:w="900" w:type="dxa"/>
            <w:gridSpan w:val="3"/>
            <w:vMerge/>
          </w:tcPr>
          <w:p w:rsidR="00630BEB" w:rsidRDefault="00630BEB" w:rsidP="004023C1">
            <w:pPr>
              <w:rPr>
                <w:rFonts w:ascii="Arial" w:hAnsi="Arial"/>
                <w:b/>
                <w:sz w:val="16"/>
              </w:rPr>
            </w:pPr>
          </w:p>
        </w:tc>
        <w:tc>
          <w:tcPr>
            <w:tcW w:w="810" w:type="dxa"/>
            <w:vMerge/>
          </w:tcPr>
          <w:p w:rsidR="00630BEB" w:rsidRDefault="00630BEB" w:rsidP="004023C1">
            <w:pPr>
              <w:rPr>
                <w:rFonts w:ascii="Arial" w:hAnsi="Arial"/>
                <w:sz w:val="16"/>
              </w:rPr>
            </w:pPr>
          </w:p>
        </w:tc>
        <w:tc>
          <w:tcPr>
            <w:tcW w:w="6102" w:type="dxa"/>
            <w:vMerge/>
          </w:tcPr>
          <w:p w:rsidR="00630BEB" w:rsidRDefault="00630BEB" w:rsidP="004023C1">
            <w:pPr>
              <w:rPr>
                <w:rFonts w:ascii="Arial" w:hAnsi="Arial"/>
                <w:sz w:val="16"/>
              </w:rPr>
            </w:pPr>
          </w:p>
        </w:tc>
      </w:tr>
      <w:tr w:rsidR="00630BEB" w:rsidTr="004023C1">
        <w:trPr>
          <w:cantSplit/>
          <w:trHeight w:val="315"/>
        </w:trPr>
        <w:tc>
          <w:tcPr>
            <w:tcW w:w="6741" w:type="dxa"/>
            <w:tcBorders>
              <w:bottom w:val="nil"/>
            </w:tcBorders>
            <w:vAlign w:val="center"/>
          </w:tcPr>
          <w:p w:rsidR="00630BEB" w:rsidRDefault="00630BEB" w:rsidP="004023C1">
            <w:pPr>
              <w:rPr>
                <w:rFonts w:ascii="Arial" w:hAnsi="Arial"/>
                <w:sz w:val="16"/>
              </w:rPr>
            </w:pPr>
            <w:r w:rsidRPr="00AF4012">
              <w:rPr>
                <w:rFonts w:ascii="Arial" w:hAnsi="Arial"/>
                <w:sz w:val="16"/>
              </w:rPr>
              <w:t>The need for further research is recognised and stated</w:t>
            </w:r>
          </w:p>
        </w:tc>
        <w:tc>
          <w:tcPr>
            <w:tcW w:w="900" w:type="dxa"/>
            <w:gridSpan w:val="3"/>
            <w:vMerge/>
          </w:tcPr>
          <w:p w:rsidR="00630BEB" w:rsidRDefault="00630BEB" w:rsidP="004023C1">
            <w:pPr>
              <w:rPr>
                <w:rFonts w:ascii="Arial" w:hAnsi="Arial"/>
                <w:b/>
                <w:sz w:val="16"/>
              </w:rPr>
            </w:pPr>
          </w:p>
        </w:tc>
        <w:tc>
          <w:tcPr>
            <w:tcW w:w="810" w:type="dxa"/>
            <w:vMerge/>
          </w:tcPr>
          <w:p w:rsidR="00630BEB" w:rsidRDefault="00630BEB" w:rsidP="004023C1">
            <w:pPr>
              <w:rPr>
                <w:rFonts w:ascii="Arial" w:hAnsi="Arial"/>
                <w:sz w:val="16"/>
              </w:rPr>
            </w:pPr>
          </w:p>
        </w:tc>
        <w:tc>
          <w:tcPr>
            <w:tcW w:w="6102" w:type="dxa"/>
            <w:vMerge/>
          </w:tcPr>
          <w:p w:rsidR="00630BEB" w:rsidRDefault="00630BEB" w:rsidP="004023C1">
            <w:pPr>
              <w:rPr>
                <w:rFonts w:ascii="Arial" w:hAnsi="Arial"/>
                <w:sz w:val="16"/>
              </w:rPr>
            </w:pPr>
          </w:p>
        </w:tc>
      </w:tr>
      <w:tr w:rsidR="00630BEB" w:rsidTr="004023C1">
        <w:trPr>
          <w:cantSplit/>
          <w:trHeight w:val="283"/>
        </w:trPr>
        <w:tc>
          <w:tcPr>
            <w:tcW w:w="6741" w:type="dxa"/>
            <w:tcBorders>
              <w:bottom w:val="dotted" w:sz="4" w:space="0" w:color="auto"/>
            </w:tcBorders>
            <w:vAlign w:val="center"/>
          </w:tcPr>
          <w:p w:rsidR="00630BEB" w:rsidRPr="007A5F2E" w:rsidRDefault="00630BEB" w:rsidP="004023C1">
            <w:pPr>
              <w:rPr>
                <w:rFonts w:ascii="Arial" w:hAnsi="Arial"/>
                <w:b/>
                <w:sz w:val="16"/>
              </w:rPr>
            </w:pPr>
            <w:r w:rsidRPr="007A5F2E">
              <w:rPr>
                <w:rFonts w:ascii="Arial" w:hAnsi="Arial"/>
                <w:b/>
                <w:sz w:val="16"/>
                <w:highlight w:val="lightGray"/>
              </w:rPr>
              <w:t>Assurance of Leaning Criteria</w:t>
            </w:r>
          </w:p>
        </w:tc>
        <w:tc>
          <w:tcPr>
            <w:tcW w:w="300" w:type="dxa"/>
            <w:tcBorders>
              <w:bottom w:val="single" w:sz="4" w:space="0" w:color="auto"/>
            </w:tcBorders>
            <w:vAlign w:val="center"/>
          </w:tcPr>
          <w:p w:rsidR="00630BEB" w:rsidRDefault="00630BEB" w:rsidP="004023C1">
            <w:pPr>
              <w:jc w:val="center"/>
              <w:rPr>
                <w:rFonts w:ascii="Arial" w:hAnsi="Arial"/>
                <w:b/>
                <w:sz w:val="16"/>
              </w:rPr>
            </w:pPr>
            <w:r>
              <w:rPr>
                <w:rFonts w:ascii="Arial" w:hAnsi="Arial"/>
                <w:b/>
                <w:sz w:val="16"/>
              </w:rPr>
              <w:t>E</w:t>
            </w:r>
          </w:p>
        </w:tc>
        <w:tc>
          <w:tcPr>
            <w:tcW w:w="300" w:type="dxa"/>
            <w:tcBorders>
              <w:bottom w:val="single" w:sz="4" w:space="0" w:color="auto"/>
            </w:tcBorders>
            <w:vAlign w:val="center"/>
          </w:tcPr>
          <w:p w:rsidR="00630BEB" w:rsidRDefault="00630BEB" w:rsidP="004023C1">
            <w:pPr>
              <w:jc w:val="center"/>
              <w:rPr>
                <w:rFonts w:ascii="Arial" w:hAnsi="Arial"/>
                <w:b/>
                <w:sz w:val="16"/>
              </w:rPr>
            </w:pPr>
            <w:r>
              <w:rPr>
                <w:rFonts w:ascii="Arial" w:hAnsi="Arial"/>
                <w:b/>
                <w:sz w:val="16"/>
              </w:rPr>
              <w:t>M</w:t>
            </w:r>
          </w:p>
        </w:tc>
        <w:tc>
          <w:tcPr>
            <w:tcW w:w="300" w:type="dxa"/>
            <w:tcBorders>
              <w:bottom w:val="single" w:sz="4" w:space="0" w:color="auto"/>
            </w:tcBorders>
            <w:vAlign w:val="center"/>
          </w:tcPr>
          <w:p w:rsidR="00630BEB" w:rsidRDefault="00630BEB" w:rsidP="004023C1">
            <w:pPr>
              <w:jc w:val="center"/>
              <w:rPr>
                <w:rFonts w:ascii="Arial" w:hAnsi="Arial"/>
                <w:b/>
                <w:sz w:val="16"/>
              </w:rPr>
            </w:pPr>
            <w:r>
              <w:rPr>
                <w:rFonts w:ascii="Arial" w:hAnsi="Arial"/>
                <w:b/>
                <w:sz w:val="16"/>
              </w:rPr>
              <w:t>N</w:t>
            </w:r>
          </w:p>
        </w:tc>
        <w:tc>
          <w:tcPr>
            <w:tcW w:w="810" w:type="dxa"/>
            <w:vMerge/>
          </w:tcPr>
          <w:p w:rsidR="00630BEB" w:rsidRDefault="00630BEB" w:rsidP="004023C1">
            <w:pPr>
              <w:rPr>
                <w:rFonts w:ascii="Arial" w:hAnsi="Arial"/>
                <w:sz w:val="16"/>
              </w:rPr>
            </w:pPr>
          </w:p>
        </w:tc>
        <w:tc>
          <w:tcPr>
            <w:tcW w:w="6102" w:type="dxa"/>
            <w:vMerge/>
          </w:tcPr>
          <w:p w:rsidR="00630BEB" w:rsidRDefault="00630BEB" w:rsidP="004023C1">
            <w:pPr>
              <w:rPr>
                <w:rFonts w:ascii="Arial" w:hAnsi="Arial"/>
                <w:sz w:val="16"/>
              </w:rPr>
            </w:pPr>
          </w:p>
        </w:tc>
      </w:tr>
      <w:tr w:rsidR="00630BEB" w:rsidTr="004023C1">
        <w:trPr>
          <w:cantSplit/>
          <w:trHeight w:val="360"/>
        </w:trPr>
        <w:tc>
          <w:tcPr>
            <w:tcW w:w="6741" w:type="dxa"/>
            <w:tcBorders>
              <w:top w:val="dotted" w:sz="4" w:space="0" w:color="auto"/>
              <w:bottom w:val="dotted" w:sz="4" w:space="0" w:color="auto"/>
            </w:tcBorders>
            <w:vAlign w:val="center"/>
          </w:tcPr>
          <w:p w:rsidR="00630BEB" w:rsidRDefault="00630BEB" w:rsidP="004023C1">
            <w:pPr>
              <w:rPr>
                <w:rFonts w:ascii="Arial" w:hAnsi="Arial"/>
                <w:sz w:val="16"/>
              </w:rPr>
            </w:pPr>
            <w:r w:rsidRPr="007A5F2E">
              <w:rPr>
                <w:rFonts w:ascii="Arial" w:hAnsi="Arial"/>
                <w:sz w:val="16"/>
                <w:highlight w:val="lightGray"/>
              </w:rPr>
              <w:t xml:space="preserve">Acquire knowledge of functional areas of business and management </w:t>
            </w:r>
            <w:r w:rsidRPr="00F262B0">
              <w:rPr>
                <w:rFonts w:ascii="Arial" w:hAnsi="Arial"/>
                <w:sz w:val="16"/>
                <w:highlight w:val="lightGray"/>
              </w:rPr>
              <w:t>(</w:t>
            </w:r>
            <w:r w:rsidRPr="00F262B0">
              <w:rPr>
                <w:rFonts w:ascii="Arial" w:hAnsi="Arial"/>
                <w:b/>
                <w:color w:val="FF0000"/>
                <w:sz w:val="16"/>
                <w:highlight w:val="lightGray"/>
              </w:rPr>
              <w:t>AoL 1.</w:t>
            </w:r>
            <w:r>
              <w:rPr>
                <w:rFonts w:ascii="Arial" w:hAnsi="Arial"/>
                <w:b/>
                <w:color w:val="FF0000"/>
                <w:sz w:val="16"/>
                <w:highlight w:val="lightGray"/>
              </w:rPr>
              <w:t>1</w:t>
            </w:r>
            <w:r w:rsidRPr="00F262B0">
              <w:rPr>
                <w:rFonts w:ascii="Arial" w:hAnsi="Arial"/>
                <w:sz w:val="16"/>
                <w:highlight w:val="lightGray"/>
              </w:rPr>
              <w:t>)</w:t>
            </w:r>
          </w:p>
        </w:tc>
        <w:tc>
          <w:tcPr>
            <w:tcW w:w="300" w:type="dxa"/>
            <w:tcBorders>
              <w:bottom w:val="single" w:sz="4" w:space="0" w:color="auto"/>
            </w:tcBorders>
          </w:tcPr>
          <w:p w:rsidR="00630BEB" w:rsidRDefault="00630BEB" w:rsidP="004023C1">
            <w:pPr>
              <w:rPr>
                <w:rFonts w:ascii="Arial" w:hAnsi="Arial"/>
                <w:b/>
                <w:sz w:val="16"/>
              </w:rPr>
            </w:pPr>
          </w:p>
        </w:tc>
        <w:tc>
          <w:tcPr>
            <w:tcW w:w="300" w:type="dxa"/>
            <w:tcBorders>
              <w:bottom w:val="single" w:sz="4" w:space="0" w:color="auto"/>
            </w:tcBorders>
          </w:tcPr>
          <w:p w:rsidR="00630BEB" w:rsidRDefault="00630BEB" w:rsidP="004023C1">
            <w:pPr>
              <w:rPr>
                <w:rFonts w:ascii="Arial" w:hAnsi="Arial"/>
                <w:b/>
                <w:sz w:val="16"/>
              </w:rPr>
            </w:pPr>
          </w:p>
        </w:tc>
        <w:tc>
          <w:tcPr>
            <w:tcW w:w="300" w:type="dxa"/>
            <w:tcBorders>
              <w:bottom w:val="single" w:sz="4" w:space="0" w:color="auto"/>
            </w:tcBorders>
          </w:tcPr>
          <w:p w:rsidR="00630BEB" w:rsidRDefault="00630BEB" w:rsidP="004023C1">
            <w:pPr>
              <w:rPr>
                <w:rFonts w:ascii="Arial" w:hAnsi="Arial"/>
                <w:b/>
                <w:sz w:val="16"/>
              </w:rPr>
            </w:pPr>
          </w:p>
        </w:tc>
        <w:tc>
          <w:tcPr>
            <w:tcW w:w="810" w:type="dxa"/>
            <w:vMerge/>
          </w:tcPr>
          <w:p w:rsidR="00630BEB" w:rsidRDefault="00630BEB" w:rsidP="004023C1">
            <w:pPr>
              <w:rPr>
                <w:rFonts w:ascii="Arial" w:hAnsi="Arial"/>
                <w:sz w:val="16"/>
              </w:rPr>
            </w:pPr>
          </w:p>
        </w:tc>
        <w:tc>
          <w:tcPr>
            <w:tcW w:w="6102" w:type="dxa"/>
            <w:vMerge/>
          </w:tcPr>
          <w:p w:rsidR="00630BEB" w:rsidRDefault="00630BEB" w:rsidP="004023C1">
            <w:pPr>
              <w:rPr>
                <w:rFonts w:ascii="Arial" w:hAnsi="Arial"/>
                <w:sz w:val="16"/>
              </w:rPr>
            </w:pPr>
          </w:p>
        </w:tc>
      </w:tr>
      <w:tr w:rsidR="00630BEB" w:rsidTr="004023C1">
        <w:trPr>
          <w:cantSplit/>
          <w:trHeight w:val="360"/>
        </w:trPr>
        <w:tc>
          <w:tcPr>
            <w:tcW w:w="6741" w:type="dxa"/>
            <w:tcBorders>
              <w:top w:val="dotted" w:sz="4" w:space="0" w:color="auto"/>
              <w:bottom w:val="dotted" w:sz="4" w:space="0" w:color="auto"/>
            </w:tcBorders>
            <w:vAlign w:val="center"/>
          </w:tcPr>
          <w:p w:rsidR="00630BEB" w:rsidRDefault="00630BEB" w:rsidP="004023C1">
            <w:pPr>
              <w:rPr>
                <w:rFonts w:ascii="Arial" w:hAnsi="Arial"/>
                <w:sz w:val="16"/>
              </w:rPr>
            </w:pPr>
            <w:r w:rsidRPr="007A5F2E">
              <w:rPr>
                <w:rFonts w:ascii="Arial" w:hAnsi="Arial"/>
                <w:sz w:val="16"/>
                <w:highlight w:val="lightGray"/>
              </w:rPr>
              <w:t xml:space="preserve">Acquire knowledge of specialist areas of business </w:t>
            </w:r>
            <w:r w:rsidRPr="00F262B0">
              <w:rPr>
                <w:rFonts w:ascii="Arial" w:hAnsi="Arial"/>
                <w:sz w:val="16"/>
                <w:highlight w:val="lightGray"/>
              </w:rPr>
              <w:t>(</w:t>
            </w:r>
            <w:r w:rsidRPr="00F262B0">
              <w:rPr>
                <w:rFonts w:ascii="Arial" w:hAnsi="Arial"/>
                <w:b/>
                <w:color w:val="FF0000"/>
                <w:sz w:val="16"/>
                <w:highlight w:val="lightGray"/>
              </w:rPr>
              <w:t>AoL 1.</w:t>
            </w:r>
            <w:r>
              <w:rPr>
                <w:rFonts w:ascii="Arial" w:hAnsi="Arial"/>
                <w:b/>
                <w:color w:val="FF0000"/>
                <w:sz w:val="16"/>
                <w:highlight w:val="lightGray"/>
              </w:rPr>
              <w:t>2</w:t>
            </w:r>
            <w:r w:rsidRPr="00F262B0">
              <w:rPr>
                <w:rFonts w:ascii="Arial" w:hAnsi="Arial"/>
                <w:sz w:val="16"/>
                <w:highlight w:val="lightGray"/>
              </w:rPr>
              <w:t>)</w:t>
            </w:r>
          </w:p>
        </w:tc>
        <w:tc>
          <w:tcPr>
            <w:tcW w:w="300" w:type="dxa"/>
            <w:tcBorders>
              <w:bottom w:val="single" w:sz="4" w:space="0" w:color="auto"/>
            </w:tcBorders>
          </w:tcPr>
          <w:p w:rsidR="00630BEB" w:rsidRDefault="00630BEB" w:rsidP="004023C1">
            <w:pPr>
              <w:rPr>
                <w:rFonts w:ascii="Arial" w:hAnsi="Arial"/>
                <w:b/>
                <w:sz w:val="16"/>
              </w:rPr>
            </w:pPr>
          </w:p>
        </w:tc>
        <w:tc>
          <w:tcPr>
            <w:tcW w:w="300" w:type="dxa"/>
            <w:tcBorders>
              <w:bottom w:val="single" w:sz="4" w:space="0" w:color="auto"/>
            </w:tcBorders>
          </w:tcPr>
          <w:p w:rsidR="00630BEB" w:rsidRDefault="00630BEB" w:rsidP="004023C1">
            <w:pPr>
              <w:rPr>
                <w:rFonts w:ascii="Arial" w:hAnsi="Arial"/>
                <w:b/>
                <w:sz w:val="16"/>
              </w:rPr>
            </w:pPr>
          </w:p>
        </w:tc>
        <w:tc>
          <w:tcPr>
            <w:tcW w:w="300" w:type="dxa"/>
            <w:tcBorders>
              <w:bottom w:val="single" w:sz="4" w:space="0" w:color="auto"/>
            </w:tcBorders>
          </w:tcPr>
          <w:p w:rsidR="00630BEB" w:rsidRDefault="00630BEB" w:rsidP="004023C1">
            <w:pPr>
              <w:rPr>
                <w:rFonts w:ascii="Arial" w:hAnsi="Arial"/>
                <w:b/>
                <w:sz w:val="16"/>
              </w:rPr>
            </w:pPr>
          </w:p>
        </w:tc>
        <w:tc>
          <w:tcPr>
            <w:tcW w:w="810" w:type="dxa"/>
            <w:vMerge/>
          </w:tcPr>
          <w:p w:rsidR="00630BEB" w:rsidRDefault="00630BEB" w:rsidP="004023C1">
            <w:pPr>
              <w:rPr>
                <w:rFonts w:ascii="Arial" w:hAnsi="Arial"/>
                <w:sz w:val="16"/>
              </w:rPr>
            </w:pPr>
          </w:p>
        </w:tc>
        <w:tc>
          <w:tcPr>
            <w:tcW w:w="6102" w:type="dxa"/>
            <w:vMerge/>
          </w:tcPr>
          <w:p w:rsidR="00630BEB" w:rsidRDefault="00630BEB" w:rsidP="004023C1">
            <w:pPr>
              <w:rPr>
                <w:rFonts w:ascii="Arial" w:hAnsi="Arial"/>
                <w:sz w:val="16"/>
              </w:rPr>
            </w:pPr>
          </w:p>
        </w:tc>
      </w:tr>
      <w:tr w:rsidR="00630BEB" w:rsidTr="004023C1">
        <w:trPr>
          <w:cantSplit/>
          <w:trHeight w:val="360"/>
        </w:trPr>
        <w:tc>
          <w:tcPr>
            <w:tcW w:w="6741" w:type="dxa"/>
            <w:tcBorders>
              <w:top w:val="dotted" w:sz="4" w:space="0" w:color="auto"/>
              <w:bottom w:val="single" w:sz="4" w:space="0" w:color="auto"/>
            </w:tcBorders>
            <w:vAlign w:val="center"/>
          </w:tcPr>
          <w:p w:rsidR="00630BEB" w:rsidRPr="00F262B0" w:rsidRDefault="00630BEB" w:rsidP="004023C1">
            <w:pPr>
              <w:rPr>
                <w:rFonts w:ascii="Arial" w:hAnsi="Arial"/>
                <w:sz w:val="16"/>
                <w:highlight w:val="lightGray"/>
              </w:rPr>
            </w:pPr>
            <w:r w:rsidRPr="007A5F2E">
              <w:rPr>
                <w:rFonts w:ascii="Arial" w:hAnsi="Arial"/>
                <w:sz w:val="16"/>
                <w:highlight w:val="lightGray"/>
              </w:rPr>
              <w:t>Apply their knowledge to business and management contexts (</w:t>
            </w:r>
            <w:r w:rsidRPr="007A5F2E">
              <w:rPr>
                <w:rFonts w:ascii="Arial" w:hAnsi="Arial"/>
                <w:b/>
                <w:color w:val="FF0000"/>
                <w:sz w:val="16"/>
                <w:highlight w:val="lightGray"/>
              </w:rPr>
              <w:t>AoL 1.3</w:t>
            </w:r>
            <w:r w:rsidRPr="007A5F2E">
              <w:rPr>
                <w:rFonts w:ascii="Arial" w:hAnsi="Arial"/>
                <w:sz w:val="16"/>
                <w:highlight w:val="lightGray"/>
              </w:rPr>
              <w:t>)</w:t>
            </w:r>
          </w:p>
        </w:tc>
        <w:tc>
          <w:tcPr>
            <w:tcW w:w="300" w:type="dxa"/>
            <w:tcBorders>
              <w:bottom w:val="single" w:sz="4" w:space="0" w:color="auto"/>
            </w:tcBorders>
          </w:tcPr>
          <w:p w:rsidR="00630BEB" w:rsidRDefault="00630BEB" w:rsidP="004023C1">
            <w:pPr>
              <w:rPr>
                <w:rFonts w:ascii="Arial" w:hAnsi="Arial"/>
                <w:b/>
                <w:sz w:val="16"/>
              </w:rPr>
            </w:pPr>
          </w:p>
        </w:tc>
        <w:tc>
          <w:tcPr>
            <w:tcW w:w="300" w:type="dxa"/>
            <w:tcBorders>
              <w:bottom w:val="single" w:sz="4" w:space="0" w:color="auto"/>
            </w:tcBorders>
          </w:tcPr>
          <w:p w:rsidR="00630BEB" w:rsidRDefault="00630BEB" w:rsidP="004023C1">
            <w:pPr>
              <w:rPr>
                <w:rFonts w:ascii="Arial" w:hAnsi="Arial"/>
                <w:b/>
                <w:sz w:val="16"/>
              </w:rPr>
            </w:pPr>
          </w:p>
        </w:tc>
        <w:tc>
          <w:tcPr>
            <w:tcW w:w="300" w:type="dxa"/>
            <w:tcBorders>
              <w:bottom w:val="single" w:sz="4" w:space="0" w:color="auto"/>
            </w:tcBorders>
          </w:tcPr>
          <w:p w:rsidR="00630BEB" w:rsidRDefault="00630BEB" w:rsidP="004023C1">
            <w:pPr>
              <w:rPr>
                <w:rFonts w:ascii="Arial" w:hAnsi="Arial"/>
                <w:b/>
                <w:sz w:val="16"/>
              </w:rPr>
            </w:pPr>
          </w:p>
        </w:tc>
        <w:tc>
          <w:tcPr>
            <w:tcW w:w="810" w:type="dxa"/>
            <w:vMerge/>
          </w:tcPr>
          <w:p w:rsidR="00630BEB" w:rsidRDefault="00630BEB" w:rsidP="004023C1">
            <w:pPr>
              <w:rPr>
                <w:rFonts w:ascii="Arial" w:hAnsi="Arial"/>
                <w:sz w:val="16"/>
              </w:rPr>
            </w:pPr>
          </w:p>
        </w:tc>
        <w:tc>
          <w:tcPr>
            <w:tcW w:w="6102" w:type="dxa"/>
            <w:vMerge/>
          </w:tcPr>
          <w:p w:rsidR="00630BEB" w:rsidRDefault="00630BEB" w:rsidP="004023C1">
            <w:pPr>
              <w:rPr>
                <w:rFonts w:ascii="Arial" w:hAnsi="Arial"/>
                <w:sz w:val="16"/>
              </w:rPr>
            </w:pPr>
          </w:p>
        </w:tc>
      </w:tr>
      <w:tr w:rsidR="00630BEB" w:rsidTr="004023C1">
        <w:trPr>
          <w:cantSplit/>
          <w:trHeight w:val="360"/>
        </w:trPr>
        <w:tc>
          <w:tcPr>
            <w:tcW w:w="6741" w:type="dxa"/>
            <w:tcBorders>
              <w:top w:val="dotted" w:sz="4" w:space="0" w:color="auto"/>
              <w:bottom w:val="single" w:sz="4" w:space="0" w:color="auto"/>
            </w:tcBorders>
            <w:vAlign w:val="center"/>
          </w:tcPr>
          <w:p w:rsidR="00630BEB" w:rsidRPr="00F262B0" w:rsidRDefault="00630BEB" w:rsidP="004023C1">
            <w:pPr>
              <w:rPr>
                <w:rFonts w:ascii="Arial" w:hAnsi="Arial"/>
                <w:sz w:val="16"/>
                <w:highlight w:val="lightGray"/>
              </w:rPr>
            </w:pPr>
            <w:r w:rsidRPr="007A5F2E">
              <w:rPr>
                <w:rFonts w:ascii="Arial" w:hAnsi="Arial"/>
                <w:sz w:val="16"/>
                <w:highlight w:val="lightGray"/>
              </w:rPr>
              <w:t>Conduct contemporary research into business and management (</w:t>
            </w:r>
            <w:r w:rsidRPr="007A5F2E">
              <w:rPr>
                <w:rFonts w:ascii="Arial" w:hAnsi="Arial"/>
                <w:b/>
                <w:color w:val="FF0000"/>
                <w:sz w:val="16"/>
                <w:highlight w:val="lightGray"/>
              </w:rPr>
              <w:t>AoL 1.4</w:t>
            </w:r>
            <w:r w:rsidRPr="007A5F2E">
              <w:rPr>
                <w:rFonts w:ascii="Arial" w:hAnsi="Arial"/>
                <w:sz w:val="16"/>
                <w:highlight w:val="lightGray"/>
              </w:rPr>
              <w:t>)</w:t>
            </w:r>
          </w:p>
        </w:tc>
        <w:tc>
          <w:tcPr>
            <w:tcW w:w="300" w:type="dxa"/>
            <w:tcBorders>
              <w:bottom w:val="single" w:sz="4" w:space="0" w:color="auto"/>
            </w:tcBorders>
          </w:tcPr>
          <w:p w:rsidR="00630BEB" w:rsidRDefault="00630BEB" w:rsidP="004023C1">
            <w:pPr>
              <w:rPr>
                <w:rFonts w:ascii="Arial" w:hAnsi="Arial"/>
                <w:b/>
                <w:sz w:val="16"/>
              </w:rPr>
            </w:pPr>
          </w:p>
        </w:tc>
        <w:tc>
          <w:tcPr>
            <w:tcW w:w="300" w:type="dxa"/>
            <w:tcBorders>
              <w:bottom w:val="single" w:sz="4" w:space="0" w:color="auto"/>
            </w:tcBorders>
          </w:tcPr>
          <w:p w:rsidR="00630BEB" w:rsidRDefault="00630BEB" w:rsidP="004023C1">
            <w:pPr>
              <w:rPr>
                <w:rFonts w:ascii="Arial" w:hAnsi="Arial"/>
                <w:b/>
                <w:sz w:val="16"/>
              </w:rPr>
            </w:pPr>
          </w:p>
        </w:tc>
        <w:tc>
          <w:tcPr>
            <w:tcW w:w="300" w:type="dxa"/>
            <w:tcBorders>
              <w:bottom w:val="single" w:sz="4" w:space="0" w:color="auto"/>
            </w:tcBorders>
          </w:tcPr>
          <w:p w:rsidR="00630BEB" w:rsidRDefault="00630BEB" w:rsidP="004023C1">
            <w:pPr>
              <w:rPr>
                <w:rFonts w:ascii="Arial" w:hAnsi="Arial"/>
                <w:b/>
                <w:sz w:val="16"/>
              </w:rPr>
            </w:pPr>
          </w:p>
        </w:tc>
        <w:tc>
          <w:tcPr>
            <w:tcW w:w="810" w:type="dxa"/>
            <w:vMerge/>
            <w:tcBorders>
              <w:bottom w:val="single" w:sz="4" w:space="0" w:color="auto"/>
            </w:tcBorders>
          </w:tcPr>
          <w:p w:rsidR="00630BEB" w:rsidRDefault="00630BEB" w:rsidP="004023C1">
            <w:pPr>
              <w:rPr>
                <w:rFonts w:ascii="Arial" w:hAnsi="Arial"/>
                <w:sz w:val="16"/>
              </w:rPr>
            </w:pPr>
          </w:p>
        </w:tc>
        <w:tc>
          <w:tcPr>
            <w:tcW w:w="6102" w:type="dxa"/>
            <w:vMerge/>
            <w:tcBorders>
              <w:bottom w:val="single" w:sz="4" w:space="0" w:color="auto"/>
            </w:tcBorders>
          </w:tcPr>
          <w:p w:rsidR="00630BEB" w:rsidRDefault="00630BEB" w:rsidP="004023C1">
            <w:pPr>
              <w:rPr>
                <w:rFonts w:ascii="Arial" w:hAnsi="Arial"/>
                <w:sz w:val="16"/>
              </w:rPr>
            </w:pPr>
          </w:p>
        </w:tc>
      </w:tr>
    </w:tbl>
    <w:p w:rsidR="00630BEB" w:rsidRDefault="00630BEB" w:rsidP="00630BEB">
      <w:pPr>
        <w:tabs>
          <w:tab w:val="left" w:pos="900"/>
          <w:tab w:val="left" w:pos="8640"/>
          <w:tab w:val="left" w:pos="9360"/>
          <w:tab w:val="left" w:pos="10080"/>
        </w:tabs>
        <w:rPr>
          <w:rFonts w:ascii="Arial" w:hAnsi="Arial"/>
          <w:sz w:val="16"/>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tblCellMar>
        <w:tblLook w:val="0000" w:firstRow="0" w:lastRow="0" w:firstColumn="0" w:lastColumn="0" w:noHBand="0" w:noVBand="0"/>
      </w:tblPr>
      <w:tblGrid>
        <w:gridCol w:w="5182"/>
        <w:gridCol w:w="5182"/>
        <w:gridCol w:w="1134"/>
        <w:gridCol w:w="3044"/>
      </w:tblGrid>
      <w:tr w:rsidR="00630BEB" w:rsidTr="004023C1">
        <w:trPr>
          <w:cantSplit/>
          <w:trHeight w:val="620"/>
        </w:trPr>
        <w:tc>
          <w:tcPr>
            <w:tcW w:w="5182" w:type="dxa"/>
            <w:shd w:val="clear" w:color="auto" w:fill="FFFFFF"/>
          </w:tcPr>
          <w:p w:rsidR="00630BEB" w:rsidRDefault="00630BEB" w:rsidP="004023C1">
            <w:pPr>
              <w:pStyle w:val="Heading1"/>
              <w:spacing w:line="240" w:lineRule="auto"/>
              <w:rPr>
                <w:rFonts w:ascii="Arial" w:hAnsi="Arial"/>
                <w:b w:val="0"/>
                <w:sz w:val="16"/>
              </w:rPr>
            </w:pPr>
          </w:p>
          <w:p w:rsidR="00630BEB" w:rsidRPr="00FC1762" w:rsidRDefault="00630BEB" w:rsidP="004023C1">
            <w:pPr>
              <w:pStyle w:val="Heading1"/>
              <w:spacing w:line="240" w:lineRule="auto"/>
              <w:rPr>
                <w:rFonts w:ascii="Arial" w:hAnsi="Arial"/>
                <w:b w:val="0"/>
                <w:sz w:val="16"/>
              </w:rPr>
            </w:pPr>
            <w:r>
              <w:rPr>
                <w:rFonts w:ascii="Arial" w:hAnsi="Arial"/>
                <w:b w:val="0"/>
                <w:sz w:val="16"/>
              </w:rPr>
              <w:t>1st Marker</w:t>
            </w:r>
            <w:r w:rsidRPr="00FC1762">
              <w:rPr>
                <w:rFonts w:ascii="Arial" w:hAnsi="Arial"/>
                <w:b w:val="0"/>
                <w:sz w:val="16"/>
              </w:rPr>
              <w:t>______________________________________________</w:t>
            </w:r>
          </w:p>
          <w:p w:rsidR="00630BEB" w:rsidRPr="00FC1762" w:rsidRDefault="00630BEB" w:rsidP="004023C1">
            <w:pPr>
              <w:pStyle w:val="Heading1"/>
              <w:spacing w:line="240" w:lineRule="auto"/>
              <w:rPr>
                <w:rFonts w:ascii="Arial" w:hAnsi="Arial"/>
                <w:b w:val="0"/>
                <w:sz w:val="16"/>
              </w:rPr>
            </w:pPr>
          </w:p>
          <w:p w:rsidR="00630BEB" w:rsidRDefault="00630BEB" w:rsidP="004023C1">
            <w:pPr>
              <w:pStyle w:val="Heading1"/>
              <w:spacing w:line="240" w:lineRule="auto"/>
              <w:rPr>
                <w:rFonts w:ascii="Arial" w:hAnsi="Arial"/>
                <w:b w:val="0"/>
                <w:sz w:val="16"/>
              </w:rPr>
            </w:pPr>
            <w:r>
              <w:rPr>
                <w:rFonts w:ascii="Arial" w:hAnsi="Arial"/>
                <w:b w:val="0"/>
                <w:sz w:val="16"/>
              </w:rPr>
              <w:t>(</w:t>
            </w:r>
            <w:proofErr w:type="gramStart"/>
            <w:r>
              <w:rPr>
                <w:rFonts w:ascii="Arial" w:hAnsi="Arial"/>
                <w:b w:val="0"/>
                <w:sz w:val="16"/>
              </w:rPr>
              <w:t>print</w:t>
            </w:r>
            <w:proofErr w:type="gramEnd"/>
            <w:r>
              <w:rPr>
                <w:rFonts w:ascii="Arial" w:hAnsi="Arial"/>
                <w:b w:val="0"/>
                <w:sz w:val="16"/>
              </w:rPr>
              <w:t xml:space="preserve"> name)</w:t>
            </w:r>
            <w:r w:rsidRPr="00FC1762">
              <w:rPr>
                <w:rFonts w:ascii="Arial" w:hAnsi="Arial"/>
                <w:b w:val="0"/>
                <w:sz w:val="16"/>
              </w:rPr>
              <w:t xml:space="preserve">______________________ </w:t>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t>______________________</w:t>
            </w:r>
          </w:p>
        </w:tc>
        <w:tc>
          <w:tcPr>
            <w:tcW w:w="5182" w:type="dxa"/>
            <w:shd w:val="clear" w:color="auto" w:fill="FFFFFF"/>
          </w:tcPr>
          <w:p w:rsidR="00630BEB" w:rsidRDefault="00630BEB" w:rsidP="004023C1">
            <w:pPr>
              <w:pStyle w:val="Heading1"/>
              <w:spacing w:line="240" w:lineRule="auto"/>
              <w:rPr>
                <w:rFonts w:ascii="Arial" w:hAnsi="Arial"/>
                <w:b w:val="0"/>
                <w:sz w:val="16"/>
              </w:rPr>
            </w:pPr>
          </w:p>
          <w:p w:rsidR="00630BEB" w:rsidRPr="00FC1762" w:rsidRDefault="00630BEB" w:rsidP="004023C1">
            <w:pPr>
              <w:pStyle w:val="Heading1"/>
              <w:spacing w:line="240" w:lineRule="auto"/>
              <w:rPr>
                <w:rFonts w:ascii="Arial" w:hAnsi="Arial"/>
                <w:b w:val="0"/>
                <w:sz w:val="16"/>
              </w:rPr>
            </w:pPr>
            <w:r>
              <w:rPr>
                <w:rFonts w:ascii="Arial" w:hAnsi="Arial"/>
                <w:b w:val="0"/>
                <w:sz w:val="16"/>
              </w:rPr>
              <w:t>2nd Marker</w:t>
            </w:r>
            <w:r w:rsidRPr="00FC1762">
              <w:rPr>
                <w:rFonts w:ascii="Arial" w:hAnsi="Arial"/>
                <w:b w:val="0"/>
                <w:sz w:val="16"/>
              </w:rPr>
              <w:t>______________________________________________</w:t>
            </w:r>
          </w:p>
          <w:p w:rsidR="00630BEB" w:rsidRPr="00FC1762" w:rsidRDefault="00630BEB" w:rsidP="004023C1">
            <w:pPr>
              <w:pStyle w:val="Heading1"/>
              <w:spacing w:line="240" w:lineRule="auto"/>
              <w:rPr>
                <w:rFonts w:ascii="Arial" w:hAnsi="Arial"/>
                <w:b w:val="0"/>
                <w:sz w:val="16"/>
              </w:rPr>
            </w:pPr>
          </w:p>
          <w:p w:rsidR="00630BEB" w:rsidRPr="00FC1762" w:rsidRDefault="00630BEB" w:rsidP="004023C1">
            <w:pPr>
              <w:pStyle w:val="Heading1"/>
              <w:spacing w:line="240" w:lineRule="auto"/>
              <w:rPr>
                <w:rFonts w:ascii="Arial" w:hAnsi="Arial"/>
                <w:b w:val="0"/>
                <w:sz w:val="16"/>
              </w:rPr>
            </w:pPr>
            <w:r>
              <w:rPr>
                <w:rFonts w:ascii="Arial" w:hAnsi="Arial"/>
                <w:b w:val="0"/>
                <w:sz w:val="16"/>
              </w:rPr>
              <w:t>(</w:t>
            </w:r>
            <w:proofErr w:type="gramStart"/>
            <w:r>
              <w:rPr>
                <w:rFonts w:ascii="Arial" w:hAnsi="Arial"/>
                <w:b w:val="0"/>
                <w:sz w:val="16"/>
              </w:rPr>
              <w:t>print</w:t>
            </w:r>
            <w:proofErr w:type="gramEnd"/>
            <w:r>
              <w:rPr>
                <w:rFonts w:ascii="Arial" w:hAnsi="Arial"/>
                <w:b w:val="0"/>
                <w:sz w:val="16"/>
              </w:rPr>
              <w:t xml:space="preserve"> name)</w:t>
            </w:r>
            <w:r w:rsidRPr="00FC1762">
              <w:rPr>
                <w:rFonts w:ascii="Arial" w:hAnsi="Arial"/>
                <w:b w:val="0"/>
                <w:sz w:val="16"/>
              </w:rPr>
              <w:t xml:space="preserve">______________________ </w:t>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r>
            <w:r w:rsidRPr="00FC1762">
              <w:rPr>
                <w:rFonts w:ascii="Arial" w:hAnsi="Arial"/>
                <w:b w:val="0"/>
                <w:sz w:val="16"/>
              </w:rPr>
              <w:softHyphen/>
              <w:t>______________________</w:t>
            </w:r>
            <w:r>
              <w:rPr>
                <w:rFonts w:ascii="Arial" w:hAnsi="Arial"/>
                <w:b w:val="0"/>
                <w:sz w:val="16"/>
              </w:rPr>
              <w:t>_</w:t>
            </w:r>
          </w:p>
          <w:p w:rsidR="00630BEB" w:rsidRDefault="00630BEB" w:rsidP="004023C1">
            <w:pPr>
              <w:pStyle w:val="Heading1"/>
              <w:rPr>
                <w:rFonts w:ascii="Arial" w:hAnsi="Arial"/>
                <w:sz w:val="16"/>
              </w:rPr>
            </w:pPr>
          </w:p>
        </w:tc>
        <w:tc>
          <w:tcPr>
            <w:tcW w:w="1134" w:type="dxa"/>
            <w:shd w:val="clear" w:color="auto" w:fill="FFFFFF"/>
          </w:tcPr>
          <w:p w:rsidR="00630BEB" w:rsidRPr="00FC1762" w:rsidRDefault="00630BEB" w:rsidP="004023C1">
            <w:pPr>
              <w:rPr>
                <w:rFonts w:ascii="Arial" w:hAnsi="Arial"/>
                <w:b/>
                <w:sz w:val="16"/>
              </w:rPr>
            </w:pPr>
            <w:r w:rsidRPr="00FC1762">
              <w:rPr>
                <w:rFonts w:ascii="Arial" w:hAnsi="Arial"/>
                <w:b/>
                <w:sz w:val="16"/>
              </w:rPr>
              <w:t>TOTAL</w:t>
            </w:r>
          </w:p>
        </w:tc>
        <w:tc>
          <w:tcPr>
            <w:tcW w:w="3044" w:type="dxa"/>
            <w:shd w:val="clear" w:color="auto" w:fill="FFFFFF"/>
          </w:tcPr>
          <w:p w:rsidR="00630BEB" w:rsidRDefault="00630BEB" w:rsidP="004023C1">
            <w:pPr>
              <w:rPr>
                <w:rFonts w:ascii="Arial" w:hAnsi="Arial"/>
                <w:sz w:val="16"/>
              </w:rPr>
            </w:pPr>
            <w:r>
              <w:rPr>
                <w:rFonts w:ascii="Arial" w:hAnsi="Arial"/>
                <w:b/>
                <w:sz w:val="16"/>
              </w:rPr>
              <w:t>Institution:</w:t>
            </w:r>
            <w:r>
              <w:rPr>
                <w:rFonts w:ascii="Arial" w:hAnsi="Arial"/>
                <w:sz w:val="16"/>
              </w:rPr>
              <w:t xml:space="preserve"> </w:t>
            </w:r>
          </w:p>
          <w:p w:rsidR="00630BEB" w:rsidRDefault="00630BEB" w:rsidP="004023C1">
            <w:pPr>
              <w:rPr>
                <w:rFonts w:ascii="Arial" w:hAnsi="Arial"/>
                <w:sz w:val="16"/>
              </w:rPr>
            </w:pPr>
            <w:r>
              <w:rPr>
                <w:rFonts w:ascii="Arial" w:hAnsi="Arial"/>
                <w:sz w:val="16"/>
              </w:rPr>
              <w:t>(this mark is subject to confirmation)</w:t>
            </w:r>
          </w:p>
        </w:tc>
      </w:tr>
    </w:tbl>
    <w:p w:rsidR="00993BE1" w:rsidRDefault="00993BE1">
      <w:pPr>
        <w:rPr>
          <w:sz w:val="24"/>
          <w:szCs w:val="24"/>
        </w:rPr>
        <w:sectPr w:rsidR="00993BE1" w:rsidSect="00993BE1">
          <w:pgSz w:w="16838" w:h="11906" w:orient="landscape"/>
          <w:pgMar w:top="244" w:right="567" w:bottom="232" w:left="567" w:header="709" w:footer="709" w:gutter="0"/>
          <w:cols w:space="708"/>
          <w:docGrid w:linePitch="360"/>
        </w:sectPr>
      </w:pPr>
    </w:p>
    <w:p w:rsidR="00FA1427" w:rsidRDefault="00D0209A" w:rsidP="00D0209A">
      <w:pPr>
        <w:rPr>
          <w:sz w:val="28"/>
          <w:szCs w:val="28"/>
        </w:rPr>
      </w:pPr>
      <w:r w:rsidRPr="001D1933">
        <w:rPr>
          <w:b/>
          <w:sz w:val="28"/>
          <w:szCs w:val="28"/>
        </w:rPr>
        <w:lastRenderedPageBreak/>
        <w:t xml:space="preserve">Assurance of Learning Criteria </w:t>
      </w:r>
      <w:r w:rsidR="001D1933" w:rsidRPr="001D1933">
        <w:rPr>
          <w:b/>
          <w:sz w:val="28"/>
          <w:szCs w:val="28"/>
        </w:rPr>
        <w:t>(</w:t>
      </w:r>
      <w:proofErr w:type="gramStart"/>
      <w:r w:rsidR="001D1933" w:rsidRPr="001D1933">
        <w:rPr>
          <w:b/>
          <w:sz w:val="28"/>
          <w:szCs w:val="28"/>
        </w:rPr>
        <w:t>AoL</w:t>
      </w:r>
      <w:proofErr w:type="gramEnd"/>
      <w:r w:rsidR="001D1933" w:rsidRPr="001D1933">
        <w:rPr>
          <w:b/>
          <w:sz w:val="28"/>
          <w:szCs w:val="28"/>
        </w:rPr>
        <w:t>) Criteria</w:t>
      </w:r>
    </w:p>
    <w:p w:rsidR="00FA1427" w:rsidRPr="00FA1427" w:rsidRDefault="00FA1427" w:rsidP="00D0209A">
      <w:pPr>
        <w:rPr>
          <w:sz w:val="24"/>
          <w:szCs w:val="24"/>
        </w:rPr>
      </w:pPr>
      <w:r>
        <w:rPr>
          <w:sz w:val="24"/>
          <w:szCs w:val="24"/>
        </w:rPr>
        <w:t>Broadly when an assurance of learning criteria is not met (N) it implies a performance lower than 3</w:t>
      </w:r>
      <w:r w:rsidRPr="00FA1427">
        <w:rPr>
          <w:sz w:val="24"/>
          <w:szCs w:val="24"/>
          <w:vertAlign w:val="superscript"/>
        </w:rPr>
        <w:t>rd</w:t>
      </w:r>
      <w:r>
        <w:rPr>
          <w:sz w:val="24"/>
          <w:szCs w:val="24"/>
        </w:rPr>
        <w:t xml:space="preserve"> class</w:t>
      </w:r>
      <w:r w:rsidR="00317CFE">
        <w:rPr>
          <w:sz w:val="24"/>
          <w:szCs w:val="24"/>
        </w:rPr>
        <w:t xml:space="preserve"> honours</w:t>
      </w:r>
      <w:r>
        <w:rPr>
          <w:sz w:val="24"/>
          <w:szCs w:val="24"/>
        </w:rPr>
        <w:t>, when a criteria is meet it implies a performance with the 3</w:t>
      </w:r>
      <w:r w:rsidRPr="00FA1427">
        <w:rPr>
          <w:sz w:val="24"/>
          <w:szCs w:val="24"/>
          <w:vertAlign w:val="superscript"/>
        </w:rPr>
        <w:t>rd</w:t>
      </w:r>
      <w:r>
        <w:rPr>
          <w:sz w:val="24"/>
          <w:szCs w:val="24"/>
        </w:rPr>
        <w:t>/2:2 band and when a criteria is exceeded it implies a performance within the 2:1/1</w:t>
      </w:r>
      <w:r w:rsidRPr="00FA1427">
        <w:rPr>
          <w:sz w:val="24"/>
          <w:szCs w:val="24"/>
          <w:vertAlign w:val="superscript"/>
        </w:rPr>
        <w:t>st</w:t>
      </w:r>
      <w:r>
        <w:rPr>
          <w:sz w:val="24"/>
          <w:szCs w:val="24"/>
        </w:rPr>
        <w:t xml:space="preserve"> band.</w:t>
      </w:r>
    </w:p>
    <w:p w:rsidR="001D1933" w:rsidRPr="00594BB2" w:rsidRDefault="004B0363" w:rsidP="00D0209A">
      <w:pPr>
        <w:rPr>
          <w:sz w:val="24"/>
          <w:szCs w:val="24"/>
        </w:rPr>
      </w:pPr>
      <w:r w:rsidRPr="004B0363">
        <w:rPr>
          <w:i/>
          <w:sz w:val="24"/>
          <w:szCs w:val="24"/>
        </w:rPr>
        <w:t>Acquire knowledge of functional areas of business and management (AoL 1.1)</w:t>
      </w:r>
      <w:r w:rsidR="00594BB2">
        <w:rPr>
          <w:sz w:val="24"/>
          <w:szCs w:val="24"/>
        </w:rPr>
        <w:t xml:space="preserve"> – </w:t>
      </w:r>
      <w:r w:rsidR="00594BB2" w:rsidRPr="00594BB2">
        <w:rPr>
          <w:color w:val="FF0000"/>
          <w:sz w:val="24"/>
          <w:szCs w:val="24"/>
        </w:rPr>
        <w:t>for general programmes only</w:t>
      </w:r>
    </w:p>
    <w:tbl>
      <w:tblPr>
        <w:tblStyle w:val="TableGrid"/>
        <w:tblW w:w="0" w:type="auto"/>
        <w:tblInd w:w="534" w:type="dxa"/>
        <w:tblLook w:val="04A0" w:firstRow="1" w:lastRow="0" w:firstColumn="1" w:lastColumn="0" w:noHBand="0" w:noVBand="1"/>
      </w:tblPr>
      <w:tblGrid>
        <w:gridCol w:w="2919"/>
        <w:gridCol w:w="2954"/>
        <w:gridCol w:w="2835"/>
      </w:tblGrid>
      <w:tr w:rsidR="00594BB2" w:rsidTr="004B0363">
        <w:tc>
          <w:tcPr>
            <w:tcW w:w="3348" w:type="dxa"/>
          </w:tcPr>
          <w:p w:rsidR="004B0363" w:rsidRDefault="00FA1427" w:rsidP="00D0209A">
            <w:pPr>
              <w:rPr>
                <w:sz w:val="24"/>
                <w:szCs w:val="24"/>
              </w:rPr>
            </w:pPr>
            <w:r w:rsidRPr="00317CFE">
              <w:rPr>
                <w:b/>
                <w:sz w:val="24"/>
                <w:szCs w:val="24"/>
              </w:rPr>
              <w:t>Not Met (N)</w:t>
            </w:r>
            <w:r w:rsidRPr="00317CFE">
              <w:rPr>
                <w:sz w:val="24"/>
                <w:szCs w:val="24"/>
              </w:rPr>
              <w:t xml:space="preserve"> </w:t>
            </w:r>
            <w:r w:rsidR="00317CFE" w:rsidRPr="00317CFE">
              <w:rPr>
                <w:sz w:val="24"/>
                <w:szCs w:val="24"/>
              </w:rPr>
              <w:t xml:space="preserve">– </w:t>
            </w:r>
          </w:p>
          <w:p w:rsidR="00295E06" w:rsidRDefault="00295E06" w:rsidP="00D0209A">
            <w:pPr>
              <w:rPr>
                <w:sz w:val="24"/>
                <w:szCs w:val="24"/>
              </w:rPr>
            </w:pPr>
          </w:p>
          <w:p w:rsidR="00295E06" w:rsidRPr="00295E06" w:rsidRDefault="00295E06" w:rsidP="00295E06">
            <w:pPr>
              <w:rPr>
                <w:sz w:val="24"/>
                <w:szCs w:val="24"/>
              </w:rPr>
            </w:pPr>
          </w:p>
          <w:p w:rsidR="00295E06" w:rsidRPr="00295E06" w:rsidRDefault="00295E06" w:rsidP="00295E06">
            <w:pPr>
              <w:rPr>
                <w:sz w:val="24"/>
                <w:szCs w:val="24"/>
              </w:rPr>
            </w:pPr>
            <w:r w:rsidRPr="00295E06">
              <w:rPr>
                <w:sz w:val="24"/>
                <w:szCs w:val="24"/>
              </w:rPr>
              <w:t>A poor/simplistic and unchallenging review, the review is generally unsystematic and piecemeal and tends towards poor description rather than critical analysis.</w:t>
            </w:r>
          </w:p>
          <w:p w:rsidR="00295E06" w:rsidRPr="00295E06" w:rsidRDefault="00295E06" w:rsidP="00295E06">
            <w:pPr>
              <w:rPr>
                <w:sz w:val="24"/>
                <w:szCs w:val="24"/>
              </w:rPr>
            </w:pPr>
            <w:r w:rsidRPr="00295E06">
              <w:rPr>
                <w:sz w:val="24"/>
                <w:szCs w:val="24"/>
              </w:rPr>
              <w:t xml:space="preserve">Issues of source credibility are not addressed.  References can at times appear quite dated without justification  </w:t>
            </w:r>
          </w:p>
          <w:p w:rsidR="00295E06" w:rsidRPr="00295E06" w:rsidRDefault="00295E06" w:rsidP="00295E06">
            <w:pPr>
              <w:rPr>
                <w:sz w:val="24"/>
                <w:szCs w:val="24"/>
              </w:rPr>
            </w:pPr>
          </w:p>
          <w:p w:rsidR="00295E06" w:rsidRPr="00295E06" w:rsidRDefault="00295E06" w:rsidP="00295E06">
            <w:pPr>
              <w:rPr>
                <w:sz w:val="24"/>
                <w:szCs w:val="24"/>
              </w:rPr>
            </w:pPr>
            <w:r w:rsidRPr="00295E06">
              <w:rPr>
                <w:sz w:val="24"/>
                <w:szCs w:val="24"/>
              </w:rPr>
              <w:t>Generally fails to identify appropriate theoretica</w:t>
            </w:r>
            <w:r>
              <w:rPr>
                <w:sz w:val="24"/>
                <w:szCs w:val="24"/>
              </w:rPr>
              <w:t>l bases relating to a functional</w:t>
            </w:r>
            <w:r w:rsidRPr="00295E06">
              <w:rPr>
                <w:sz w:val="24"/>
                <w:szCs w:val="24"/>
              </w:rPr>
              <w:t xml:space="preserve"> area of business (academic &amp; practitioner).</w:t>
            </w:r>
          </w:p>
          <w:p w:rsidR="00295E06" w:rsidRPr="00295E06" w:rsidRDefault="00295E06" w:rsidP="00295E06">
            <w:pPr>
              <w:rPr>
                <w:sz w:val="24"/>
                <w:szCs w:val="24"/>
              </w:rPr>
            </w:pPr>
          </w:p>
          <w:p w:rsidR="00295E06" w:rsidRPr="00295E06" w:rsidRDefault="00295E06" w:rsidP="00295E06">
            <w:pPr>
              <w:rPr>
                <w:sz w:val="24"/>
                <w:szCs w:val="24"/>
              </w:rPr>
            </w:pPr>
            <w:r w:rsidRPr="00295E06">
              <w:rPr>
                <w:sz w:val="24"/>
                <w:szCs w:val="24"/>
              </w:rPr>
              <w:t>Key arguments are often overly simplistic and lack effective support through referencing</w:t>
            </w:r>
          </w:p>
          <w:p w:rsidR="00295E06" w:rsidRPr="00295E06" w:rsidRDefault="00295E06" w:rsidP="00295E06">
            <w:pPr>
              <w:rPr>
                <w:sz w:val="24"/>
                <w:szCs w:val="24"/>
              </w:rPr>
            </w:pPr>
          </w:p>
          <w:p w:rsidR="00295E06" w:rsidRPr="00295E06" w:rsidRDefault="00295E06" w:rsidP="00295E06">
            <w:pPr>
              <w:rPr>
                <w:sz w:val="24"/>
                <w:szCs w:val="24"/>
              </w:rPr>
            </w:pPr>
          </w:p>
          <w:p w:rsidR="00295E06" w:rsidRPr="00317CFE" w:rsidRDefault="00295E06" w:rsidP="00295E06">
            <w:pPr>
              <w:rPr>
                <w:sz w:val="24"/>
                <w:szCs w:val="24"/>
              </w:rPr>
            </w:pPr>
            <w:r w:rsidRPr="00295E06">
              <w:rPr>
                <w:sz w:val="24"/>
                <w:szCs w:val="24"/>
              </w:rPr>
              <w:t xml:space="preserve">Generally fails to identify and summarise key issues and themes.  </w:t>
            </w:r>
          </w:p>
        </w:tc>
        <w:tc>
          <w:tcPr>
            <w:tcW w:w="3456" w:type="dxa"/>
          </w:tcPr>
          <w:p w:rsidR="004B0363" w:rsidRDefault="00FA1427" w:rsidP="00D0209A">
            <w:pPr>
              <w:rPr>
                <w:sz w:val="24"/>
                <w:szCs w:val="24"/>
              </w:rPr>
            </w:pPr>
            <w:r w:rsidRPr="00317CFE">
              <w:rPr>
                <w:b/>
                <w:sz w:val="24"/>
                <w:szCs w:val="24"/>
              </w:rPr>
              <w:t>M (Met)</w:t>
            </w:r>
            <w:r w:rsidRPr="00317CFE">
              <w:rPr>
                <w:sz w:val="24"/>
                <w:szCs w:val="24"/>
              </w:rPr>
              <w:t xml:space="preserve"> – </w:t>
            </w:r>
          </w:p>
          <w:p w:rsidR="00295E06" w:rsidRDefault="00295E06" w:rsidP="00D0209A">
            <w:pPr>
              <w:rPr>
                <w:sz w:val="24"/>
                <w:szCs w:val="24"/>
              </w:rPr>
            </w:pPr>
          </w:p>
          <w:p w:rsidR="00295E06" w:rsidRPr="00295E06" w:rsidRDefault="00295E06" w:rsidP="00295E06">
            <w:pPr>
              <w:rPr>
                <w:sz w:val="24"/>
                <w:szCs w:val="24"/>
              </w:rPr>
            </w:pPr>
            <w:r w:rsidRPr="00295E06">
              <w:rPr>
                <w:sz w:val="24"/>
                <w:szCs w:val="24"/>
              </w:rPr>
              <w:t>A good review covering many pertinent areas, the review is generally systematic and includes elements of critical analysis typically using good peer reviewed journals (and practitioner s</w:t>
            </w:r>
            <w:r>
              <w:rPr>
                <w:sz w:val="24"/>
                <w:szCs w:val="24"/>
              </w:rPr>
              <w:t>ources) relating to a functional</w:t>
            </w:r>
            <w:r w:rsidRPr="00295E06">
              <w:rPr>
                <w:sz w:val="24"/>
                <w:szCs w:val="24"/>
              </w:rPr>
              <w:t xml:space="preserve"> business area the majority of which are up to date.</w:t>
            </w:r>
          </w:p>
          <w:p w:rsidR="00295E06" w:rsidRPr="00295E06" w:rsidRDefault="00295E06" w:rsidP="00295E06">
            <w:pPr>
              <w:rPr>
                <w:sz w:val="24"/>
                <w:szCs w:val="24"/>
              </w:rPr>
            </w:pPr>
          </w:p>
          <w:p w:rsidR="00295E06" w:rsidRPr="00295E06" w:rsidRDefault="00295E06" w:rsidP="00295E06">
            <w:pPr>
              <w:rPr>
                <w:sz w:val="24"/>
                <w:szCs w:val="24"/>
              </w:rPr>
            </w:pPr>
            <w:r w:rsidRPr="00295E06">
              <w:rPr>
                <w:sz w:val="24"/>
                <w:szCs w:val="24"/>
              </w:rPr>
              <w:t>Generally identifies appropriate theoretical bases relating</w:t>
            </w:r>
            <w:r>
              <w:rPr>
                <w:sz w:val="24"/>
                <w:szCs w:val="24"/>
              </w:rPr>
              <w:t xml:space="preserve"> to a functional</w:t>
            </w:r>
            <w:r w:rsidRPr="00295E06">
              <w:rPr>
                <w:sz w:val="24"/>
                <w:szCs w:val="24"/>
              </w:rPr>
              <w:t xml:space="preserve"> area of business (academic &amp; practitioner).</w:t>
            </w:r>
          </w:p>
          <w:p w:rsidR="00295E06" w:rsidRPr="00295E06" w:rsidRDefault="00295E06" w:rsidP="00295E06">
            <w:pPr>
              <w:rPr>
                <w:sz w:val="24"/>
                <w:szCs w:val="24"/>
              </w:rPr>
            </w:pPr>
          </w:p>
          <w:p w:rsidR="00295E06" w:rsidRPr="00295E06" w:rsidRDefault="00295E06" w:rsidP="00295E06">
            <w:pPr>
              <w:rPr>
                <w:sz w:val="24"/>
                <w:szCs w:val="24"/>
              </w:rPr>
            </w:pPr>
            <w:r w:rsidRPr="00295E06">
              <w:rPr>
                <w:sz w:val="24"/>
                <w:szCs w:val="24"/>
              </w:rPr>
              <w:t>Key arguments are usually supported by the effective use of references, frameworks, theories and quotations.</w:t>
            </w:r>
          </w:p>
          <w:p w:rsidR="00295E06" w:rsidRPr="00295E06" w:rsidRDefault="00295E06" w:rsidP="00295E06">
            <w:pPr>
              <w:rPr>
                <w:sz w:val="24"/>
                <w:szCs w:val="24"/>
              </w:rPr>
            </w:pPr>
          </w:p>
          <w:p w:rsidR="00295E06" w:rsidRPr="00317CFE" w:rsidRDefault="00295E06" w:rsidP="00295E06">
            <w:pPr>
              <w:rPr>
                <w:sz w:val="24"/>
                <w:szCs w:val="24"/>
              </w:rPr>
            </w:pPr>
            <w:r w:rsidRPr="00295E06">
              <w:rPr>
                <w:sz w:val="24"/>
                <w:szCs w:val="24"/>
              </w:rPr>
              <w:t xml:space="preserve">Generally identifies and summarises key issues and themes.  </w:t>
            </w:r>
          </w:p>
        </w:tc>
        <w:tc>
          <w:tcPr>
            <w:tcW w:w="3260" w:type="dxa"/>
          </w:tcPr>
          <w:p w:rsidR="00FA1427" w:rsidRDefault="00FA1427" w:rsidP="00FA1427">
            <w:pPr>
              <w:rPr>
                <w:sz w:val="24"/>
                <w:szCs w:val="24"/>
              </w:rPr>
            </w:pPr>
            <w:r w:rsidRPr="00317CFE">
              <w:rPr>
                <w:b/>
                <w:sz w:val="24"/>
                <w:szCs w:val="24"/>
              </w:rPr>
              <w:t>E (Exceeded)</w:t>
            </w:r>
            <w:r w:rsidRPr="00317CFE">
              <w:rPr>
                <w:sz w:val="24"/>
                <w:szCs w:val="24"/>
              </w:rPr>
              <w:t xml:space="preserve"> –</w:t>
            </w:r>
          </w:p>
          <w:p w:rsidR="00364B71" w:rsidRDefault="00364B71" w:rsidP="00FA1427">
            <w:pPr>
              <w:rPr>
                <w:sz w:val="24"/>
                <w:szCs w:val="24"/>
              </w:rPr>
            </w:pPr>
          </w:p>
          <w:p w:rsidR="004014A3" w:rsidRPr="004014A3" w:rsidRDefault="004014A3" w:rsidP="004014A3">
            <w:pPr>
              <w:rPr>
                <w:sz w:val="24"/>
                <w:szCs w:val="24"/>
              </w:rPr>
            </w:pPr>
            <w:r w:rsidRPr="004014A3">
              <w:rPr>
                <w:sz w:val="24"/>
                <w:szCs w:val="24"/>
              </w:rPr>
              <w:t>An Excellent/very good in-depth, systematic and critical review using good quality peer reviewed journals (and practitioner s</w:t>
            </w:r>
            <w:r>
              <w:rPr>
                <w:sz w:val="24"/>
                <w:szCs w:val="24"/>
              </w:rPr>
              <w:t>ources) relating to a functional</w:t>
            </w:r>
            <w:r w:rsidRPr="004014A3">
              <w:rPr>
                <w:sz w:val="24"/>
                <w:szCs w:val="24"/>
              </w:rPr>
              <w:t xml:space="preserve"> business area which are up to date.</w:t>
            </w:r>
          </w:p>
          <w:p w:rsidR="004014A3" w:rsidRPr="004014A3" w:rsidRDefault="004014A3" w:rsidP="004014A3">
            <w:pPr>
              <w:rPr>
                <w:sz w:val="24"/>
                <w:szCs w:val="24"/>
              </w:rPr>
            </w:pPr>
          </w:p>
          <w:p w:rsidR="004014A3" w:rsidRPr="004014A3" w:rsidRDefault="004014A3" w:rsidP="004014A3">
            <w:pPr>
              <w:rPr>
                <w:sz w:val="24"/>
                <w:szCs w:val="24"/>
              </w:rPr>
            </w:pPr>
            <w:r w:rsidRPr="004014A3">
              <w:rPr>
                <w:sz w:val="24"/>
                <w:szCs w:val="24"/>
              </w:rPr>
              <w:t>Identifies appropriate theoretica</w:t>
            </w:r>
            <w:r>
              <w:rPr>
                <w:sz w:val="24"/>
                <w:szCs w:val="24"/>
              </w:rPr>
              <w:t>l bases relating to a functional</w:t>
            </w:r>
            <w:r w:rsidRPr="004014A3">
              <w:rPr>
                <w:sz w:val="24"/>
                <w:szCs w:val="24"/>
              </w:rPr>
              <w:t xml:space="preserve"> area of business (academic &amp; practitioner).</w:t>
            </w:r>
          </w:p>
          <w:p w:rsidR="004014A3" w:rsidRPr="004014A3" w:rsidRDefault="004014A3" w:rsidP="004014A3">
            <w:pPr>
              <w:rPr>
                <w:sz w:val="24"/>
                <w:szCs w:val="24"/>
              </w:rPr>
            </w:pPr>
          </w:p>
          <w:p w:rsidR="004014A3" w:rsidRPr="004014A3" w:rsidRDefault="004014A3" w:rsidP="004014A3">
            <w:pPr>
              <w:rPr>
                <w:sz w:val="24"/>
                <w:szCs w:val="24"/>
              </w:rPr>
            </w:pPr>
            <w:r w:rsidRPr="004014A3">
              <w:rPr>
                <w:sz w:val="24"/>
                <w:szCs w:val="24"/>
              </w:rPr>
              <w:t>Key arguments are supported by the effective use of references, frameworks, theories and quotations</w:t>
            </w:r>
          </w:p>
          <w:p w:rsidR="004014A3" w:rsidRPr="004014A3" w:rsidRDefault="004014A3" w:rsidP="004014A3">
            <w:pPr>
              <w:rPr>
                <w:sz w:val="24"/>
                <w:szCs w:val="24"/>
              </w:rPr>
            </w:pPr>
          </w:p>
          <w:p w:rsidR="000B63CD" w:rsidRDefault="004014A3" w:rsidP="004014A3">
            <w:pPr>
              <w:rPr>
                <w:sz w:val="24"/>
                <w:szCs w:val="24"/>
              </w:rPr>
            </w:pPr>
            <w:r w:rsidRPr="004014A3">
              <w:rPr>
                <w:sz w:val="24"/>
                <w:szCs w:val="24"/>
              </w:rPr>
              <w:t>Identifies and summarises key issues, tensions and themes within the literature</w:t>
            </w:r>
          </w:p>
          <w:p w:rsidR="000B63CD" w:rsidRPr="00317CFE" w:rsidRDefault="000B63CD" w:rsidP="00FA1427">
            <w:pPr>
              <w:rPr>
                <w:sz w:val="24"/>
                <w:szCs w:val="24"/>
              </w:rPr>
            </w:pPr>
          </w:p>
          <w:p w:rsidR="004B0363" w:rsidRPr="00317CFE" w:rsidRDefault="004B0363" w:rsidP="00D0209A">
            <w:pPr>
              <w:rPr>
                <w:sz w:val="24"/>
                <w:szCs w:val="24"/>
              </w:rPr>
            </w:pPr>
          </w:p>
        </w:tc>
      </w:tr>
    </w:tbl>
    <w:p w:rsidR="004B0363" w:rsidRDefault="004B0363" w:rsidP="00D0209A">
      <w:pPr>
        <w:rPr>
          <w:sz w:val="24"/>
          <w:szCs w:val="24"/>
        </w:rPr>
      </w:pPr>
    </w:p>
    <w:p w:rsidR="00295E06" w:rsidRDefault="00295E06">
      <w:pPr>
        <w:rPr>
          <w:sz w:val="24"/>
          <w:szCs w:val="24"/>
        </w:rPr>
      </w:pPr>
      <w:r>
        <w:rPr>
          <w:sz w:val="24"/>
          <w:szCs w:val="24"/>
        </w:rPr>
        <w:br w:type="page"/>
      </w:r>
    </w:p>
    <w:p w:rsidR="004B0363" w:rsidRPr="00317CFE" w:rsidRDefault="004B0363" w:rsidP="00ED0B2E">
      <w:pPr>
        <w:rPr>
          <w:color w:val="FF0000"/>
          <w:sz w:val="24"/>
          <w:szCs w:val="24"/>
        </w:rPr>
      </w:pPr>
      <w:r w:rsidRPr="004B0363">
        <w:rPr>
          <w:sz w:val="24"/>
          <w:szCs w:val="24"/>
        </w:rPr>
        <w:lastRenderedPageBreak/>
        <w:t xml:space="preserve">Acquire knowledge of specialist areas of business (AoL </w:t>
      </w:r>
      <w:r>
        <w:rPr>
          <w:sz w:val="24"/>
          <w:szCs w:val="24"/>
        </w:rPr>
        <w:t>1.2</w:t>
      </w:r>
      <w:r w:rsidRPr="004B0363">
        <w:rPr>
          <w:sz w:val="24"/>
          <w:szCs w:val="24"/>
        </w:rPr>
        <w:t>)</w:t>
      </w:r>
      <w:r w:rsidR="00ED0B2E">
        <w:rPr>
          <w:sz w:val="24"/>
          <w:szCs w:val="24"/>
        </w:rPr>
        <w:t xml:space="preserve"> </w:t>
      </w:r>
      <w:r w:rsidR="00594BB2">
        <w:rPr>
          <w:sz w:val="24"/>
          <w:szCs w:val="24"/>
        </w:rPr>
        <w:t>–</w:t>
      </w:r>
      <w:r w:rsidR="00594BB2" w:rsidRPr="00317CFE">
        <w:rPr>
          <w:color w:val="FF0000"/>
          <w:sz w:val="24"/>
          <w:szCs w:val="24"/>
        </w:rPr>
        <w:t xml:space="preserve"> </w:t>
      </w:r>
      <w:r w:rsidR="00594BB2">
        <w:rPr>
          <w:color w:val="FF0000"/>
          <w:sz w:val="24"/>
          <w:szCs w:val="24"/>
        </w:rPr>
        <w:t>for specialist programmes only</w:t>
      </w:r>
    </w:p>
    <w:tbl>
      <w:tblPr>
        <w:tblStyle w:val="TableGrid"/>
        <w:tblW w:w="0" w:type="auto"/>
        <w:tblInd w:w="534" w:type="dxa"/>
        <w:tblLook w:val="04A0" w:firstRow="1" w:lastRow="0" w:firstColumn="1" w:lastColumn="0" w:noHBand="0" w:noVBand="1"/>
      </w:tblPr>
      <w:tblGrid>
        <w:gridCol w:w="2919"/>
        <w:gridCol w:w="2954"/>
        <w:gridCol w:w="2835"/>
      </w:tblGrid>
      <w:tr w:rsidR="00F570B7" w:rsidTr="004023C1">
        <w:tc>
          <w:tcPr>
            <w:tcW w:w="3348" w:type="dxa"/>
          </w:tcPr>
          <w:p w:rsidR="004B0363" w:rsidRPr="00317CFE" w:rsidRDefault="00ED0B2E" w:rsidP="004023C1">
            <w:pPr>
              <w:rPr>
                <w:sz w:val="24"/>
                <w:szCs w:val="24"/>
              </w:rPr>
            </w:pPr>
            <w:r w:rsidRPr="00317CFE">
              <w:rPr>
                <w:b/>
                <w:sz w:val="24"/>
                <w:szCs w:val="24"/>
              </w:rPr>
              <w:t>Not Met (N)</w:t>
            </w:r>
            <w:r w:rsidRPr="00317CFE">
              <w:rPr>
                <w:sz w:val="24"/>
                <w:szCs w:val="24"/>
              </w:rPr>
              <w:t xml:space="preserve"> – </w:t>
            </w:r>
          </w:p>
          <w:p w:rsidR="00ED0B2E" w:rsidRDefault="00ED0B2E" w:rsidP="004023C1">
            <w:pPr>
              <w:rPr>
                <w:sz w:val="24"/>
                <w:szCs w:val="24"/>
              </w:rPr>
            </w:pPr>
          </w:p>
          <w:p w:rsidR="00F570B7" w:rsidRDefault="00F570B7" w:rsidP="00F570B7">
            <w:pPr>
              <w:rPr>
                <w:sz w:val="24"/>
                <w:szCs w:val="24"/>
              </w:rPr>
            </w:pPr>
            <w:r>
              <w:rPr>
                <w:sz w:val="24"/>
                <w:szCs w:val="24"/>
              </w:rPr>
              <w:t xml:space="preserve">A poor/simplistic and unchallenging </w:t>
            </w:r>
            <w:r w:rsidRPr="00F570B7">
              <w:rPr>
                <w:sz w:val="24"/>
                <w:szCs w:val="24"/>
              </w:rPr>
              <w:t xml:space="preserve">review, the review is generally </w:t>
            </w:r>
            <w:r>
              <w:rPr>
                <w:sz w:val="24"/>
                <w:szCs w:val="24"/>
              </w:rPr>
              <w:t>un</w:t>
            </w:r>
            <w:r w:rsidRPr="00F570B7">
              <w:rPr>
                <w:sz w:val="24"/>
                <w:szCs w:val="24"/>
              </w:rPr>
              <w:t xml:space="preserve">systematic </w:t>
            </w:r>
            <w:r>
              <w:rPr>
                <w:sz w:val="24"/>
                <w:szCs w:val="24"/>
              </w:rPr>
              <w:t>and piecemeal and tends towards poor description rather than critical analysis.</w:t>
            </w:r>
          </w:p>
          <w:p w:rsidR="00F570B7" w:rsidRDefault="00F570B7" w:rsidP="00F570B7">
            <w:pPr>
              <w:rPr>
                <w:sz w:val="24"/>
                <w:szCs w:val="24"/>
              </w:rPr>
            </w:pPr>
            <w:r>
              <w:rPr>
                <w:sz w:val="24"/>
                <w:szCs w:val="24"/>
              </w:rPr>
              <w:t>Issues of source credibility are not addressed</w:t>
            </w:r>
            <w:r w:rsidR="00613928">
              <w:rPr>
                <w:sz w:val="24"/>
                <w:szCs w:val="24"/>
              </w:rPr>
              <w:t xml:space="preserve">.  </w:t>
            </w:r>
            <w:r w:rsidR="005206B1">
              <w:rPr>
                <w:sz w:val="24"/>
                <w:szCs w:val="24"/>
              </w:rPr>
              <w:t xml:space="preserve">References can at times appear quite dated without justification </w:t>
            </w:r>
            <w:r>
              <w:rPr>
                <w:sz w:val="24"/>
                <w:szCs w:val="24"/>
              </w:rPr>
              <w:t xml:space="preserve"> </w:t>
            </w:r>
          </w:p>
          <w:p w:rsidR="00F570B7" w:rsidRPr="00F570B7" w:rsidRDefault="00F570B7" w:rsidP="00F570B7">
            <w:pPr>
              <w:rPr>
                <w:sz w:val="24"/>
                <w:szCs w:val="24"/>
              </w:rPr>
            </w:pPr>
          </w:p>
          <w:p w:rsidR="00F570B7" w:rsidRPr="00F570B7" w:rsidRDefault="00F570B7" w:rsidP="00F570B7">
            <w:pPr>
              <w:rPr>
                <w:sz w:val="24"/>
                <w:szCs w:val="24"/>
              </w:rPr>
            </w:pPr>
            <w:r w:rsidRPr="00F570B7">
              <w:rPr>
                <w:sz w:val="24"/>
                <w:szCs w:val="24"/>
              </w:rPr>
              <w:t xml:space="preserve">Generally </w:t>
            </w:r>
            <w:r w:rsidR="005206B1">
              <w:rPr>
                <w:sz w:val="24"/>
                <w:szCs w:val="24"/>
              </w:rPr>
              <w:t>fails to identify</w:t>
            </w:r>
            <w:r w:rsidRPr="00F570B7">
              <w:rPr>
                <w:sz w:val="24"/>
                <w:szCs w:val="24"/>
              </w:rPr>
              <w:t xml:space="preserve"> appropriate theoretical bases relating to a specialist area of business (academic &amp; practitioner).</w:t>
            </w:r>
          </w:p>
          <w:p w:rsidR="00F570B7" w:rsidRPr="00F570B7" w:rsidRDefault="00F570B7" w:rsidP="00F570B7">
            <w:pPr>
              <w:rPr>
                <w:sz w:val="24"/>
                <w:szCs w:val="24"/>
              </w:rPr>
            </w:pPr>
          </w:p>
          <w:p w:rsidR="005206B1" w:rsidRDefault="00F570B7" w:rsidP="00F570B7">
            <w:pPr>
              <w:rPr>
                <w:sz w:val="24"/>
                <w:szCs w:val="24"/>
              </w:rPr>
            </w:pPr>
            <w:r w:rsidRPr="00F570B7">
              <w:rPr>
                <w:sz w:val="24"/>
                <w:szCs w:val="24"/>
              </w:rPr>
              <w:t xml:space="preserve">Key arguments are </w:t>
            </w:r>
            <w:r w:rsidR="005206B1">
              <w:rPr>
                <w:sz w:val="24"/>
                <w:szCs w:val="24"/>
              </w:rPr>
              <w:t>often overly simplistic and lack effective support through referencing</w:t>
            </w:r>
          </w:p>
          <w:p w:rsidR="005206B1" w:rsidRDefault="005206B1" w:rsidP="00F570B7">
            <w:pPr>
              <w:rPr>
                <w:sz w:val="24"/>
                <w:szCs w:val="24"/>
              </w:rPr>
            </w:pPr>
          </w:p>
          <w:p w:rsidR="00F570B7" w:rsidRPr="00F570B7" w:rsidRDefault="00F570B7" w:rsidP="00F570B7">
            <w:pPr>
              <w:rPr>
                <w:sz w:val="24"/>
                <w:szCs w:val="24"/>
              </w:rPr>
            </w:pPr>
          </w:p>
          <w:p w:rsidR="00ED0B2E" w:rsidRDefault="00F570B7" w:rsidP="004023C1">
            <w:pPr>
              <w:rPr>
                <w:sz w:val="24"/>
                <w:szCs w:val="24"/>
              </w:rPr>
            </w:pPr>
            <w:r w:rsidRPr="00F570B7">
              <w:rPr>
                <w:sz w:val="24"/>
                <w:szCs w:val="24"/>
              </w:rPr>
              <w:t xml:space="preserve">Generally </w:t>
            </w:r>
            <w:r w:rsidR="005206B1">
              <w:rPr>
                <w:sz w:val="24"/>
                <w:szCs w:val="24"/>
              </w:rPr>
              <w:t>fails to identify and summarise</w:t>
            </w:r>
            <w:r w:rsidRPr="00F570B7">
              <w:rPr>
                <w:sz w:val="24"/>
                <w:szCs w:val="24"/>
              </w:rPr>
              <w:t xml:space="preserve"> key issues and themes.  </w:t>
            </w:r>
          </w:p>
        </w:tc>
        <w:tc>
          <w:tcPr>
            <w:tcW w:w="3456" w:type="dxa"/>
          </w:tcPr>
          <w:p w:rsidR="004B0363" w:rsidRDefault="00ED0B2E" w:rsidP="004023C1">
            <w:pPr>
              <w:rPr>
                <w:sz w:val="24"/>
                <w:szCs w:val="24"/>
              </w:rPr>
            </w:pPr>
            <w:r w:rsidRPr="00317CFE">
              <w:rPr>
                <w:b/>
                <w:sz w:val="24"/>
                <w:szCs w:val="24"/>
              </w:rPr>
              <w:t>M (Met)</w:t>
            </w:r>
            <w:r w:rsidRPr="00317CFE">
              <w:rPr>
                <w:sz w:val="24"/>
                <w:szCs w:val="24"/>
              </w:rPr>
              <w:t xml:space="preserve"> – </w:t>
            </w:r>
          </w:p>
          <w:p w:rsidR="004D760B" w:rsidRDefault="004D760B" w:rsidP="004023C1">
            <w:pPr>
              <w:rPr>
                <w:sz w:val="24"/>
                <w:szCs w:val="24"/>
              </w:rPr>
            </w:pPr>
          </w:p>
          <w:p w:rsidR="004D760B" w:rsidRDefault="0052234A" w:rsidP="004023C1">
            <w:pPr>
              <w:rPr>
                <w:sz w:val="24"/>
                <w:szCs w:val="24"/>
              </w:rPr>
            </w:pPr>
            <w:r>
              <w:rPr>
                <w:sz w:val="24"/>
                <w:szCs w:val="24"/>
              </w:rPr>
              <w:t xml:space="preserve">A good review covering many pertinent areas, the review is generally systematic and includes elements of critical analysis typically using good peer reviewed journals (and practitioner sources) </w:t>
            </w:r>
            <w:r w:rsidR="002327A3">
              <w:rPr>
                <w:sz w:val="24"/>
                <w:szCs w:val="24"/>
              </w:rPr>
              <w:t xml:space="preserve">relating to a specialist business area </w:t>
            </w:r>
            <w:r>
              <w:rPr>
                <w:sz w:val="24"/>
                <w:szCs w:val="24"/>
              </w:rPr>
              <w:t>the majority of which are up to date.</w:t>
            </w:r>
          </w:p>
          <w:p w:rsidR="0052234A" w:rsidRDefault="0052234A" w:rsidP="004023C1">
            <w:pPr>
              <w:rPr>
                <w:sz w:val="24"/>
                <w:szCs w:val="24"/>
              </w:rPr>
            </w:pPr>
          </w:p>
          <w:p w:rsidR="0052234A" w:rsidRDefault="0052234A" w:rsidP="004023C1">
            <w:pPr>
              <w:rPr>
                <w:sz w:val="24"/>
                <w:szCs w:val="24"/>
              </w:rPr>
            </w:pPr>
            <w:r>
              <w:rPr>
                <w:sz w:val="24"/>
                <w:szCs w:val="24"/>
              </w:rPr>
              <w:t>Generally i</w:t>
            </w:r>
            <w:r w:rsidRPr="0052234A">
              <w:rPr>
                <w:sz w:val="24"/>
                <w:szCs w:val="24"/>
              </w:rPr>
              <w:t>dentifies appropriate theoretical bases</w:t>
            </w:r>
            <w:r w:rsidR="002327A3">
              <w:rPr>
                <w:sz w:val="24"/>
                <w:szCs w:val="24"/>
              </w:rPr>
              <w:t xml:space="preserve"> relating to a specialist area of business</w:t>
            </w:r>
            <w:r w:rsidRPr="0052234A">
              <w:rPr>
                <w:sz w:val="24"/>
                <w:szCs w:val="24"/>
              </w:rPr>
              <w:t xml:space="preserve"> (academic &amp; practitioner).</w:t>
            </w:r>
          </w:p>
          <w:p w:rsidR="0052234A" w:rsidRDefault="0052234A" w:rsidP="004023C1">
            <w:pPr>
              <w:rPr>
                <w:sz w:val="24"/>
                <w:szCs w:val="24"/>
              </w:rPr>
            </w:pPr>
          </w:p>
          <w:p w:rsidR="0052234A" w:rsidRDefault="0052234A" w:rsidP="004023C1">
            <w:pPr>
              <w:rPr>
                <w:sz w:val="24"/>
                <w:szCs w:val="24"/>
              </w:rPr>
            </w:pPr>
            <w:r w:rsidRPr="0052234A">
              <w:rPr>
                <w:sz w:val="24"/>
                <w:szCs w:val="24"/>
              </w:rPr>
              <w:t xml:space="preserve">Key arguments are </w:t>
            </w:r>
            <w:r>
              <w:rPr>
                <w:sz w:val="24"/>
                <w:szCs w:val="24"/>
              </w:rPr>
              <w:t xml:space="preserve">usually </w:t>
            </w:r>
            <w:r w:rsidRPr="0052234A">
              <w:rPr>
                <w:sz w:val="24"/>
                <w:szCs w:val="24"/>
              </w:rPr>
              <w:t>supported by the effective use of references, frameworks, theories and quotations</w:t>
            </w:r>
            <w:r>
              <w:rPr>
                <w:sz w:val="24"/>
                <w:szCs w:val="24"/>
              </w:rPr>
              <w:t>.</w:t>
            </w:r>
          </w:p>
          <w:p w:rsidR="002327A3" w:rsidRDefault="002327A3" w:rsidP="004023C1">
            <w:pPr>
              <w:rPr>
                <w:sz w:val="24"/>
                <w:szCs w:val="24"/>
              </w:rPr>
            </w:pPr>
          </w:p>
          <w:p w:rsidR="0052234A" w:rsidRDefault="002327A3" w:rsidP="004023C1">
            <w:pPr>
              <w:rPr>
                <w:sz w:val="24"/>
                <w:szCs w:val="24"/>
              </w:rPr>
            </w:pPr>
            <w:r>
              <w:rPr>
                <w:sz w:val="24"/>
                <w:szCs w:val="24"/>
              </w:rPr>
              <w:t>Generally i</w:t>
            </w:r>
            <w:r w:rsidR="0052234A" w:rsidRPr="0052234A">
              <w:rPr>
                <w:sz w:val="24"/>
                <w:szCs w:val="24"/>
              </w:rPr>
              <w:t>denti</w:t>
            </w:r>
            <w:r>
              <w:rPr>
                <w:sz w:val="24"/>
                <w:szCs w:val="24"/>
              </w:rPr>
              <w:t>fies and summarises key issues</w:t>
            </w:r>
            <w:r w:rsidR="00EA3433">
              <w:rPr>
                <w:sz w:val="24"/>
                <w:szCs w:val="24"/>
              </w:rPr>
              <w:t xml:space="preserve"> and themes</w:t>
            </w:r>
            <w:r>
              <w:rPr>
                <w:sz w:val="24"/>
                <w:szCs w:val="24"/>
              </w:rPr>
              <w:t xml:space="preserve">.  </w:t>
            </w:r>
          </w:p>
          <w:p w:rsidR="00EA3433" w:rsidRDefault="00EA3433" w:rsidP="004023C1">
            <w:pPr>
              <w:rPr>
                <w:sz w:val="24"/>
                <w:szCs w:val="24"/>
              </w:rPr>
            </w:pPr>
          </w:p>
          <w:p w:rsidR="00EA3433" w:rsidRDefault="00EA3433" w:rsidP="004023C1">
            <w:pPr>
              <w:rPr>
                <w:sz w:val="24"/>
                <w:szCs w:val="24"/>
              </w:rPr>
            </w:pPr>
          </w:p>
          <w:p w:rsidR="0052234A" w:rsidRDefault="0052234A" w:rsidP="004023C1">
            <w:pPr>
              <w:rPr>
                <w:sz w:val="24"/>
                <w:szCs w:val="24"/>
              </w:rPr>
            </w:pPr>
          </w:p>
        </w:tc>
        <w:tc>
          <w:tcPr>
            <w:tcW w:w="3260" w:type="dxa"/>
          </w:tcPr>
          <w:p w:rsidR="004B0363" w:rsidRPr="00317CFE" w:rsidRDefault="00ED0B2E" w:rsidP="004023C1">
            <w:pPr>
              <w:rPr>
                <w:sz w:val="24"/>
                <w:szCs w:val="24"/>
              </w:rPr>
            </w:pPr>
            <w:r w:rsidRPr="00317CFE">
              <w:rPr>
                <w:b/>
                <w:sz w:val="24"/>
                <w:szCs w:val="24"/>
              </w:rPr>
              <w:t>E (Exceeded)</w:t>
            </w:r>
            <w:r w:rsidRPr="00317CFE">
              <w:rPr>
                <w:sz w:val="24"/>
                <w:szCs w:val="24"/>
              </w:rPr>
              <w:t xml:space="preserve"> </w:t>
            </w:r>
            <w:r w:rsidR="00317CFE" w:rsidRPr="00317CFE">
              <w:rPr>
                <w:sz w:val="24"/>
                <w:szCs w:val="24"/>
              </w:rPr>
              <w:t>-</w:t>
            </w:r>
          </w:p>
          <w:p w:rsidR="00ED0B2E" w:rsidRPr="00317CFE" w:rsidRDefault="00ED0B2E" w:rsidP="004023C1">
            <w:pPr>
              <w:rPr>
                <w:sz w:val="24"/>
                <w:szCs w:val="24"/>
              </w:rPr>
            </w:pPr>
          </w:p>
          <w:p w:rsidR="00ED0B2E" w:rsidRPr="00317CFE" w:rsidRDefault="000B63CD" w:rsidP="004023C1">
            <w:pPr>
              <w:rPr>
                <w:sz w:val="24"/>
                <w:szCs w:val="24"/>
              </w:rPr>
            </w:pPr>
            <w:r>
              <w:rPr>
                <w:sz w:val="24"/>
                <w:szCs w:val="24"/>
              </w:rPr>
              <w:t>An E</w:t>
            </w:r>
            <w:r w:rsidR="00317CFE" w:rsidRPr="00012B73">
              <w:rPr>
                <w:sz w:val="24"/>
                <w:szCs w:val="24"/>
              </w:rPr>
              <w:t>xcellent</w:t>
            </w:r>
            <w:r>
              <w:rPr>
                <w:sz w:val="24"/>
                <w:szCs w:val="24"/>
              </w:rPr>
              <w:t>/very good</w:t>
            </w:r>
            <w:r w:rsidR="00ED0B2E" w:rsidRPr="00317CFE">
              <w:rPr>
                <w:sz w:val="24"/>
                <w:szCs w:val="24"/>
              </w:rPr>
              <w:t xml:space="preserve"> in-depth</w:t>
            </w:r>
            <w:r w:rsidR="0052234A">
              <w:rPr>
                <w:sz w:val="24"/>
                <w:szCs w:val="24"/>
              </w:rPr>
              <w:t xml:space="preserve">, </w:t>
            </w:r>
            <w:r w:rsidR="00ED0B2E" w:rsidRPr="00317CFE">
              <w:rPr>
                <w:sz w:val="24"/>
                <w:szCs w:val="24"/>
              </w:rPr>
              <w:t xml:space="preserve">systematic </w:t>
            </w:r>
            <w:r w:rsidR="0052234A">
              <w:rPr>
                <w:sz w:val="24"/>
                <w:szCs w:val="24"/>
              </w:rPr>
              <w:t xml:space="preserve">and critical </w:t>
            </w:r>
            <w:r w:rsidR="00ED0B2E" w:rsidRPr="00317CFE">
              <w:rPr>
                <w:sz w:val="24"/>
                <w:szCs w:val="24"/>
              </w:rPr>
              <w:t xml:space="preserve">review using good quality peer reviewed journals (and practitioner sources) </w:t>
            </w:r>
            <w:r w:rsidR="002327A3">
              <w:rPr>
                <w:sz w:val="24"/>
                <w:szCs w:val="24"/>
              </w:rPr>
              <w:t xml:space="preserve">relating to a specialist business area </w:t>
            </w:r>
            <w:r w:rsidR="00ED0B2E" w:rsidRPr="00317CFE">
              <w:rPr>
                <w:sz w:val="24"/>
                <w:szCs w:val="24"/>
              </w:rPr>
              <w:t>which are up to date.</w:t>
            </w:r>
          </w:p>
          <w:p w:rsidR="00ED0B2E" w:rsidRPr="00317CFE" w:rsidRDefault="00ED0B2E" w:rsidP="004023C1">
            <w:pPr>
              <w:rPr>
                <w:sz w:val="24"/>
                <w:szCs w:val="24"/>
              </w:rPr>
            </w:pPr>
          </w:p>
          <w:p w:rsidR="00ED0B2E" w:rsidRDefault="00ED0B2E" w:rsidP="004023C1">
            <w:pPr>
              <w:rPr>
                <w:sz w:val="24"/>
                <w:szCs w:val="24"/>
              </w:rPr>
            </w:pPr>
            <w:r w:rsidRPr="00317CFE">
              <w:rPr>
                <w:sz w:val="24"/>
                <w:szCs w:val="24"/>
              </w:rPr>
              <w:t>Identifies appropriate theoretical bases</w:t>
            </w:r>
            <w:r w:rsidR="002327A3">
              <w:rPr>
                <w:sz w:val="24"/>
                <w:szCs w:val="24"/>
              </w:rPr>
              <w:t xml:space="preserve"> relating to a specialist area of business</w:t>
            </w:r>
            <w:r w:rsidRPr="00317CFE">
              <w:rPr>
                <w:sz w:val="24"/>
                <w:szCs w:val="24"/>
              </w:rPr>
              <w:t xml:space="preserve"> (</w:t>
            </w:r>
            <w:r w:rsidRPr="00317CFE">
              <w:rPr>
                <w:i/>
                <w:sz w:val="24"/>
                <w:szCs w:val="24"/>
              </w:rPr>
              <w:t>academic &amp; practitioner</w:t>
            </w:r>
            <w:r w:rsidRPr="00317CFE">
              <w:rPr>
                <w:sz w:val="24"/>
                <w:szCs w:val="24"/>
              </w:rPr>
              <w:t>)</w:t>
            </w:r>
            <w:r w:rsidR="00317CFE">
              <w:rPr>
                <w:sz w:val="24"/>
                <w:szCs w:val="24"/>
              </w:rPr>
              <w:t>.</w:t>
            </w:r>
          </w:p>
          <w:p w:rsidR="00317CFE" w:rsidRDefault="00317CFE" w:rsidP="004023C1">
            <w:pPr>
              <w:rPr>
                <w:sz w:val="24"/>
                <w:szCs w:val="24"/>
              </w:rPr>
            </w:pPr>
          </w:p>
          <w:p w:rsidR="00317CFE" w:rsidRPr="00317CFE" w:rsidRDefault="00317CFE" w:rsidP="004023C1">
            <w:pPr>
              <w:rPr>
                <w:sz w:val="24"/>
                <w:szCs w:val="24"/>
              </w:rPr>
            </w:pPr>
            <w:r>
              <w:rPr>
                <w:sz w:val="24"/>
                <w:szCs w:val="24"/>
              </w:rPr>
              <w:t>Key arguments are supported by the effective use of references, frameworks, theories and quotations</w:t>
            </w:r>
          </w:p>
          <w:p w:rsidR="00ED0B2E" w:rsidRPr="00317CFE" w:rsidRDefault="00ED0B2E" w:rsidP="004023C1">
            <w:pPr>
              <w:rPr>
                <w:sz w:val="24"/>
                <w:szCs w:val="24"/>
              </w:rPr>
            </w:pPr>
          </w:p>
          <w:p w:rsidR="002327A3" w:rsidRDefault="00ED0B2E" w:rsidP="004023C1">
            <w:pPr>
              <w:rPr>
                <w:sz w:val="24"/>
                <w:szCs w:val="24"/>
              </w:rPr>
            </w:pPr>
            <w:r w:rsidRPr="00317CFE">
              <w:rPr>
                <w:sz w:val="24"/>
                <w:szCs w:val="24"/>
              </w:rPr>
              <w:t xml:space="preserve">Identifies </w:t>
            </w:r>
            <w:r w:rsidR="00FA1427" w:rsidRPr="00317CFE">
              <w:rPr>
                <w:sz w:val="24"/>
                <w:szCs w:val="24"/>
              </w:rPr>
              <w:t>and summar</w:t>
            </w:r>
            <w:r w:rsidR="00317CFE">
              <w:rPr>
                <w:sz w:val="24"/>
                <w:szCs w:val="24"/>
              </w:rPr>
              <w:t>ises</w:t>
            </w:r>
            <w:r w:rsidR="00FA1427" w:rsidRPr="00317CFE">
              <w:rPr>
                <w:sz w:val="24"/>
                <w:szCs w:val="24"/>
              </w:rPr>
              <w:t xml:space="preserve"> </w:t>
            </w:r>
            <w:r w:rsidRPr="00317CFE">
              <w:rPr>
                <w:sz w:val="24"/>
                <w:szCs w:val="24"/>
              </w:rPr>
              <w:t>key issues</w:t>
            </w:r>
            <w:r w:rsidR="00317CFE">
              <w:rPr>
                <w:sz w:val="24"/>
                <w:szCs w:val="24"/>
              </w:rPr>
              <w:t>, tensions</w:t>
            </w:r>
            <w:r w:rsidRPr="00317CFE">
              <w:rPr>
                <w:sz w:val="24"/>
                <w:szCs w:val="24"/>
              </w:rPr>
              <w:t xml:space="preserve"> and themes within the literature</w:t>
            </w:r>
          </w:p>
          <w:p w:rsidR="002327A3" w:rsidRDefault="002327A3" w:rsidP="004023C1">
            <w:pPr>
              <w:rPr>
                <w:sz w:val="24"/>
                <w:szCs w:val="24"/>
              </w:rPr>
            </w:pPr>
          </w:p>
          <w:p w:rsidR="00ED0B2E" w:rsidRPr="00317CFE" w:rsidRDefault="00ED0B2E" w:rsidP="004023C1">
            <w:pPr>
              <w:rPr>
                <w:sz w:val="24"/>
                <w:szCs w:val="24"/>
              </w:rPr>
            </w:pPr>
          </w:p>
        </w:tc>
      </w:tr>
    </w:tbl>
    <w:p w:rsidR="002D30E6" w:rsidRDefault="002D30E6" w:rsidP="004B0363">
      <w:pPr>
        <w:rPr>
          <w:sz w:val="24"/>
          <w:szCs w:val="24"/>
        </w:rPr>
      </w:pPr>
    </w:p>
    <w:p w:rsidR="002D30E6" w:rsidRDefault="002D30E6">
      <w:pPr>
        <w:rPr>
          <w:sz w:val="24"/>
          <w:szCs w:val="24"/>
        </w:rPr>
      </w:pPr>
      <w:r>
        <w:rPr>
          <w:sz w:val="24"/>
          <w:szCs w:val="24"/>
        </w:rPr>
        <w:br w:type="page"/>
      </w:r>
    </w:p>
    <w:p w:rsidR="004B0363" w:rsidRPr="004B0363" w:rsidRDefault="004B0363" w:rsidP="004B0363">
      <w:pPr>
        <w:rPr>
          <w:sz w:val="24"/>
          <w:szCs w:val="24"/>
        </w:rPr>
      </w:pPr>
      <w:r w:rsidRPr="004B0363">
        <w:rPr>
          <w:sz w:val="24"/>
          <w:szCs w:val="24"/>
        </w:rPr>
        <w:lastRenderedPageBreak/>
        <w:t>Apply their knowledge to business and management contexts</w:t>
      </w:r>
      <w:r>
        <w:rPr>
          <w:sz w:val="24"/>
          <w:szCs w:val="24"/>
        </w:rPr>
        <w:t xml:space="preserve"> (AoL 1.3)</w:t>
      </w:r>
      <w:r w:rsidRPr="004B0363">
        <w:rPr>
          <w:sz w:val="24"/>
          <w:szCs w:val="24"/>
        </w:rPr>
        <w:tab/>
      </w:r>
    </w:p>
    <w:tbl>
      <w:tblPr>
        <w:tblStyle w:val="TableGrid"/>
        <w:tblW w:w="0" w:type="auto"/>
        <w:tblInd w:w="534" w:type="dxa"/>
        <w:tblLook w:val="04A0" w:firstRow="1" w:lastRow="0" w:firstColumn="1" w:lastColumn="0" w:noHBand="0" w:noVBand="1"/>
      </w:tblPr>
      <w:tblGrid>
        <w:gridCol w:w="2899"/>
        <w:gridCol w:w="2954"/>
        <w:gridCol w:w="2855"/>
      </w:tblGrid>
      <w:tr w:rsidR="00762B50" w:rsidTr="004023C1">
        <w:tc>
          <w:tcPr>
            <w:tcW w:w="3348" w:type="dxa"/>
          </w:tcPr>
          <w:p w:rsidR="004B0363" w:rsidRDefault="00FA1427" w:rsidP="00317CFE">
            <w:pPr>
              <w:rPr>
                <w:sz w:val="24"/>
                <w:szCs w:val="24"/>
              </w:rPr>
            </w:pPr>
            <w:r w:rsidRPr="00FA1427">
              <w:rPr>
                <w:b/>
                <w:sz w:val="24"/>
                <w:szCs w:val="24"/>
              </w:rPr>
              <w:t>Not Met (N)</w:t>
            </w:r>
            <w:r w:rsidRPr="00FA1427">
              <w:rPr>
                <w:sz w:val="24"/>
                <w:szCs w:val="24"/>
              </w:rPr>
              <w:t xml:space="preserve"> – </w:t>
            </w:r>
          </w:p>
          <w:p w:rsidR="00C27966" w:rsidRDefault="00C27966" w:rsidP="00317CFE">
            <w:pPr>
              <w:rPr>
                <w:sz w:val="24"/>
                <w:szCs w:val="24"/>
              </w:rPr>
            </w:pPr>
          </w:p>
          <w:p w:rsidR="00F81148" w:rsidRDefault="00F81148" w:rsidP="00F81148">
            <w:pPr>
              <w:rPr>
                <w:sz w:val="24"/>
                <w:szCs w:val="24"/>
              </w:rPr>
            </w:pPr>
            <w:r>
              <w:rPr>
                <w:sz w:val="24"/>
                <w:szCs w:val="24"/>
              </w:rPr>
              <w:t xml:space="preserve">Poor </w:t>
            </w:r>
            <w:r w:rsidR="00C27966" w:rsidRPr="00C27966">
              <w:rPr>
                <w:sz w:val="24"/>
                <w:szCs w:val="24"/>
              </w:rPr>
              <w:t xml:space="preserve">development of a generally </w:t>
            </w:r>
            <w:r>
              <w:rPr>
                <w:sz w:val="24"/>
                <w:szCs w:val="24"/>
              </w:rPr>
              <w:t xml:space="preserve">uncritical, highly descriptive and unchallenging </w:t>
            </w:r>
            <w:r w:rsidR="00C27966" w:rsidRPr="00C27966">
              <w:rPr>
                <w:sz w:val="24"/>
                <w:szCs w:val="24"/>
              </w:rPr>
              <w:t>synthesis between academic theory and current management/business practises (Theory vs. Practice).  Research aims and objecti</w:t>
            </w:r>
            <w:r>
              <w:rPr>
                <w:sz w:val="24"/>
                <w:szCs w:val="24"/>
              </w:rPr>
              <w:t>ves are overly vague and poorly addressed</w:t>
            </w:r>
            <w:r w:rsidR="00C27966" w:rsidRPr="00C27966">
              <w:rPr>
                <w:sz w:val="24"/>
                <w:szCs w:val="24"/>
              </w:rPr>
              <w:t xml:space="preserve">. </w:t>
            </w:r>
            <w:r>
              <w:rPr>
                <w:sz w:val="24"/>
                <w:szCs w:val="24"/>
              </w:rPr>
              <w:t xml:space="preserve"> Conclusions are usually overly generalised, lack precision</w:t>
            </w:r>
            <w:r w:rsidR="00C27966" w:rsidRPr="00C27966">
              <w:rPr>
                <w:sz w:val="24"/>
                <w:szCs w:val="24"/>
              </w:rPr>
              <w:t xml:space="preserve"> and </w:t>
            </w:r>
            <w:r>
              <w:rPr>
                <w:sz w:val="24"/>
                <w:szCs w:val="24"/>
              </w:rPr>
              <w:t>are poorly reported and supported.  This may be magnified by the failure to identify effective research boundaries.</w:t>
            </w:r>
          </w:p>
          <w:p w:rsidR="00C27966" w:rsidRPr="00C27966" w:rsidRDefault="00F81148" w:rsidP="00F81148">
            <w:pPr>
              <w:rPr>
                <w:sz w:val="24"/>
                <w:szCs w:val="24"/>
              </w:rPr>
            </w:pPr>
            <w:r>
              <w:rPr>
                <w:sz w:val="24"/>
                <w:szCs w:val="24"/>
              </w:rPr>
              <w:t>Conclusions fail to identify</w:t>
            </w:r>
            <w:r w:rsidR="00C27966" w:rsidRPr="00C27966">
              <w:rPr>
                <w:sz w:val="24"/>
                <w:szCs w:val="24"/>
              </w:rPr>
              <w:t xml:space="preserve"> “best practice” with respect to practical management of the business issue under discussion.</w:t>
            </w:r>
          </w:p>
        </w:tc>
        <w:tc>
          <w:tcPr>
            <w:tcW w:w="3456" w:type="dxa"/>
          </w:tcPr>
          <w:p w:rsidR="004B0363" w:rsidRDefault="00FA1427" w:rsidP="00317CFE">
            <w:pPr>
              <w:rPr>
                <w:sz w:val="24"/>
                <w:szCs w:val="24"/>
              </w:rPr>
            </w:pPr>
            <w:r w:rsidRPr="00ED0B2E">
              <w:rPr>
                <w:b/>
                <w:sz w:val="24"/>
                <w:szCs w:val="24"/>
              </w:rPr>
              <w:t>M (Met)</w:t>
            </w:r>
            <w:r>
              <w:rPr>
                <w:sz w:val="24"/>
                <w:szCs w:val="24"/>
              </w:rPr>
              <w:t xml:space="preserve"> – </w:t>
            </w:r>
          </w:p>
          <w:p w:rsidR="00762B50" w:rsidRDefault="00762B50" w:rsidP="00317CFE">
            <w:pPr>
              <w:rPr>
                <w:sz w:val="24"/>
                <w:szCs w:val="24"/>
              </w:rPr>
            </w:pPr>
          </w:p>
          <w:p w:rsidR="00762B50" w:rsidRPr="00762B50" w:rsidRDefault="00762B50" w:rsidP="00317CFE">
            <w:pPr>
              <w:rPr>
                <w:sz w:val="24"/>
                <w:szCs w:val="24"/>
              </w:rPr>
            </w:pPr>
            <w:r>
              <w:rPr>
                <w:sz w:val="24"/>
                <w:szCs w:val="24"/>
              </w:rPr>
              <w:t>G</w:t>
            </w:r>
            <w:r w:rsidRPr="00762B50">
              <w:rPr>
                <w:sz w:val="24"/>
                <w:szCs w:val="24"/>
              </w:rPr>
              <w:t xml:space="preserve">ood development of a </w:t>
            </w:r>
            <w:r>
              <w:rPr>
                <w:sz w:val="24"/>
                <w:szCs w:val="24"/>
              </w:rPr>
              <w:t xml:space="preserve">generally </w:t>
            </w:r>
            <w:r w:rsidRPr="00762B50">
              <w:rPr>
                <w:sz w:val="24"/>
                <w:szCs w:val="24"/>
              </w:rPr>
              <w:t xml:space="preserve">critical synthesis </w:t>
            </w:r>
            <w:r w:rsidR="00F81148">
              <w:rPr>
                <w:sz w:val="24"/>
                <w:szCs w:val="24"/>
              </w:rPr>
              <w:t xml:space="preserve">(although may contain descriptive components) </w:t>
            </w:r>
            <w:r w:rsidRPr="00762B50">
              <w:rPr>
                <w:sz w:val="24"/>
                <w:szCs w:val="24"/>
              </w:rPr>
              <w:t xml:space="preserve">between academic theory and current management/business practises (Theory vs. Practice).  Research aims and objectives are </w:t>
            </w:r>
            <w:r>
              <w:rPr>
                <w:sz w:val="24"/>
                <w:szCs w:val="24"/>
              </w:rPr>
              <w:t xml:space="preserve">generally </w:t>
            </w:r>
            <w:r w:rsidRPr="00762B50">
              <w:rPr>
                <w:sz w:val="24"/>
                <w:szCs w:val="24"/>
              </w:rPr>
              <w:t xml:space="preserve">well addressed.  Conclusions are </w:t>
            </w:r>
            <w:r>
              <w:rPr>
                <w:sz w:val="24"/>
                <w:szCs w:val="24"/>
              </w:rPr>
              <w:t xml:space="preserve">usually concise, reasonably specific and generally well reported and </w:t>
            </w:r>
            <w:r w:rsidRPr="00762B50">
              <w:rPr>
                <w:sz w:val="24"/>
                <w:szCs w:val="24"/>
              </w:rPr>
              <w:t xml:space="preserve">supported taking account of research boundaries.  Conclusions lead to the identification of </w:t>
            </w:r>
            <w:r>
              <w:rPr>
                <w:sz w:val="24"/>
                <w:szCs w:val="24"/>
              </w:rPr>
              <w:t xml:space="preserve">major elements of </w:t>
            </w:r>
            <w:r w:rsidRPr="00762B50">
              <w:rPr>
                <w:sz w:val="24"/>
                <w:szCs w:val="24"/>
              </w:rPr>
              <w:t>“best practice” with respect to practical management of the business issue under discussion.</w:t>
            </w:r>
          </w:p>
        </w:tc>
        <w:tc>
          <w:tcPr>
            <w:tcW w:w="3260" w:type="dxa"/>
          </w:tcPr>
          <w:p w:rsidR="00FA1427" w:rsidRDefault="00FA1427" w:rsidP="00FA1427">
            <w:pPr>
              <w:rPr>
                <w:sz w:val="24"/>
                <w:szCs w:val="24"/>
              </w:rPr>
            </w:pPr>
            <w:r w:rsidRPr="00ED0B2E">
              <w:rPr>
                <w:b/>
                <w:sz w:val="24"/>
                <w:szCs w:val="24"/>
              </w:rPr>
              <w:t>E (Exceeded)</w:t>
            </w:r>
            <w:r>
              <w:rPr>
                <w:sz w:val="24"/>
                <w:szCs w:val="24"/>
              </w:rPr>
              <w:t xml:space="preserve"> –</w:t>
            </w:r>
          </w:p>
          <w:p w:rsidR="004B0363" w:rsidRDefault="004B0363" w:rsidP="004023C1">
            <w:pPr>
              <w:rPr>
                <w:sz w:val="24"/>
                <w:szCs w:val="24"/>
              </w:rPr>
            </w:pPr>
          </w:p>
          <w:p w:rsidR="00AB1102" w:rsidRDefault="00AB1102" w:rsidP="004023C1">
            <w:pPr>
              <w:rPr>
                <w:sz w:val="24"/>
                <w:szCs w:val="24"/>
              </w:rPr>
            </w:pPr>
            <w:r>
              <w:rPr>
                <w:sz w:val="24"/>
                <w:szCs w:val="24"/>
              </w:rPr>
              <w:t>Excellent/very good development of a critical synthesis between academic theory and current managemen</w:t>
            </w:r>
            <w:r w:rsidR="00762B50">
              <w:rPr>
                <w:sz w:val="24"/>
                <w:szCs w:val="24"/>
              </w:rPr>
              <w:t>t/business practises (Theory vs.</w:t>
            </w:r>
            <w:r>
              <w:rPr>
                <w:sz w:val="24"/>
                <w:szCs w:val="24"/>
              </w:rPr>
              <w:t xml:space="preserve"> Practi</w:t>
            </w:r>
            <w:r w:rsidR="00762B50">
              <w:rPr>
                <w:sz w:val="24"/>
                <w:szCs w:val="24"/>
              </w:rPr>
              <w:t>c</w:t>
            </w:r>
            <w:r>
              <w:rPr>
                <w:sz w:val="24"/>
                <w:szCs w:val="24"/>
              </w:rPr>
              <w:t>e)</w:t>
            </w:r>
            <w:r w:rsidR="00762B50">
              <w:rPr>
                <w:sz w:val="24"/>
                <w:szCs w:val="24"/>
              </w:rPr>
              <w:t>.  Research aims and objectives are well addressed.  Conclusions are concise, specific well reported and well supported taking account of research boundaries.  Conclusions lead to the identification of “best practice” with respect to practical management of the business issue under discussion.</w:t>
            </w:r>
          </w:p>
          <w:p w:rsidR="00AB1102" w:rsidRDefault="00AB1102" w:rsidP="004023C1">
            <w:pPr>
              <w:rPr>
                <w:sz w:val="24"/>
                <w:szCs w:val="24"/>
              </w:rPr>
            </w:pPr>
          </w:p>
          <w:p w:rsidR="00AB1102" w:rsidRDefault="00AB1102" w:rsidP="00762B50">
            <w:pPr>
              <w:rPr>
                <w:sz w:val="24"/>
                <w:szCs w:val="24"/>
              </w:rPr>
            </w:pPr>
          </w:p>
        </w:tc>
      </w:tr>
    </w:tbl>
    <w:p w:rsidR="004B0363" w:rsidRDefault="004B0363" w:rsidP="004B0363">
      <w:pPr>
        <w:rPr>
          <w:sz w:val="24"/>
          <w:szCs w:val="24"/>
        </w:rPr>
      </w:pPr>
      <w:r w:rsidRPr="004B0363">
        <w:rPr>
          <w:sz w:val="24"/>
          <w:szCs w:val="24"/>
        </w:rPr>
        <w:tab/>
      </w:r>
    </w:p>
    <w:p w:rsidR="002D30E6" w:rsidRDefault="004B0363" w:rsidP="004B0363">
      <w:pPr>
        <w:rPr>
          <w:sz w:val="24"/>
          <w:szCs w:val="24"/>
        </w:rPr>
      </w:pPr>
      <w:r>
        <w:rPr>
          <w:sz w:val="24"/>
          <w:szCs w:val="24"/>
        </w:rPr>
        <w:t xml:space="preserve"> </w:t>
      </w:r>
    </w:p>
    <w:p w:rsidR="002D30E6" w:rsidRDefault="002D30E6">
      <w:pPr>
        <w:rPr>
          <w:sz w:val="24"/>
          <w:szCs w:val="24"/>
        </w:rPr>
      </w:pPr>
      <w:r>
        <w:rPr>
          <w:sz w:val="24"/>
          <w:szCs w:val="24"/>
        </w:rPr>
        <w:br w:type="page"/>
      </w:r>
    </w:p>
    <w:p w:rsidR="004B0363" w:rsidRPr="004B0363" w:rsidRDefault="004B0363" w:rsidP="004B0363">
      <w:pPr>
        <w:rPr>
          <w:sz w:val="24"/>
          <w:szCs w:val="24"/>
        </w:rPr>
      </w:pPr>
      <w:r w:rsidRPr="004B0363">
        <w:rPr>
          <w:sz w:val="24"/>
          <w:szCs w:val="24"/>
        </w:rPr>
        <w:lastRenderedPageBreak/>
        <w:t xml:space="preserve">Conduct contemporary research into business and management </w:t>
      </w:r>
      <w:r>
        <w:rPr>
          <w:sz w:val="24"/>
          <w:szCs w:val="24"/>
        </w:rPr>
        <w:t>(AoL 1.4)</w:t>
      </w:r>
      <w:r w:rsidRPr="004B0363">
        <w:rPr>
          <w:sz w:val="24"/>
          <w:szCs w:val="24"/>
        </w:rPr>
        <w:tab/>
      </w:r>
    </w:p>
    <w:tbl>
      <w:tblPr>
        <w:tblStyle w:val="TableGrid"/>
        <w:tblW w:w="0" w:type="auto"/>
        <w:tblInd w:w="534" w:type="dxa"/>
        <w:tblLook w:val="04A0" w:firstRow="1" w:lastRow="0" w:firstColumn="1" w:lastColumn="0" w:noHBand="0" w:noVBand="1"/>
      </w:tblPr>
      <w:tblGrid>
        <w:gridCol w:w="2899"/>
        <w:gridCol w:w="2969"/>
        <w:gridCol w:w="2840"/>
      </w:tblGrid>
      <w:tr w:rsidR="00BB5E8C" w:rsidTr="004023C1">
        <w:tc>
          <w:tcPr>
            <w:tcW w:w="3348" w:type="dxa"/>
          </w:tcPr>
          <w:p w:rsidR="004B0363" w:rsidRDefault="00FA1427" w:rsidP="004023C1">
            <w:pPr>
              <w:rPr>
                <w:sz w:val="24"/>
                <w:szCs w:val="24"/>
              </w:rPr>
            </w:pPr>
            <w:r w:rsidRPr="00FA1427">
              <w:rPr>
                <w:b/>
                <w:sz w:val="24"/>
                <w:szCs w:val="24"/>
              </w:rPr>
              <w:t xml:space="preserve">Not Met (N) </w:t>
            </w:r>
            <w:r w:rsidR="00317CFE">
              <w:rPr>
                <w:sz w:val="24"/>
                <w:szCs w:val="24"/>
              </w:rPr>
              <w:t xml:space="preserve">– </w:t>
            </w:r>
          </w:p>
          <w:p w:rsidR="00C678DC" w:rsidRDefault="00C678DC" w:rsidP="004023C1">
            <w:pPr>
              <w:rPr>
                <w:sz w:val="24"/>
                <w:szCs w:val="24"/>
              </w:rPr>
            </w:pPr>
          </w:p>
          <w:p w:rsidR="00C8744C" w:rsidRDefault="00C8744C" w:rsidP="00C8744C">
            <w:pPr>
              <w:rPr>
                <w:sz w:val="24"/>
                <w:szCs w:val="24"/>
              </w:rPr>
            </w:pPr>
            <w:r>
              <w:rPr>
                <w:sz w:val="24"/>
                <w:szCs w:val="24"/>
              </w:rPr>
              <w:t>A poor topic choice has been identified which has little currency with academic or practitioner communities.  The topic is overly simplistic and not consistent with a critical investigation at level 6 and/or degree title.</w:t>
            </w:r>
          </w:p>
          <w:p w:rsidR="00C8744C" w:rsidRPr="00C8744C" w:rsidRDefault="00C8744C" w:rsidP="00C8744C">
            <w:pPr>
              <w:rPr>
                <w:sz w:val="24"/>
                <w:szCs w:val="24"/>
              </w:rPr>
            </w:pPr>
          </w:p>
          <w:p w:rsidR="001608DA" w:rsidRDefault="00F8480F" w:rsidP="00C8744C">
            <w:pPr>
              <w:rPr>
                <w:sz w:val="24"/>
                <w:szCs w:val="24"/>
              </w:rPr>
            </w:pPr>
            <w:r>
              <w:rPr>
                <w:sz w:val="24"/>
                <w:szCs w:val="24"/>
              </w:rPr>
              <w:t>The resulting title is poorly</w:t>
            </w:r>
            <w:r w:rsidR="00C8744C" w:rsidRPr="00C8744C">
              <w:rPr>
                <w:sz w:val="24"/>
                <w:szCs w:val="24"/>
              </w:rPr>
              <w:t xml:space="preserve"> focused and </w:t>
            </w:r>
            <w:r>
              <w:rPr>
                <w:sz w:val="24"/>
                <w:szCs w:val="24"/>
              </w:rPr>
              <w:t xml:space="preserve">the resulting </w:t>
            </w:r>
            <w:r w:rsidR="00C8744C" w:rsidRPr="00C8744C">
              <w:rPr>
                <w:sz w:val="24"/>
                <w:szCs w:val="24"/>
              </w:rPr>
              <w:t>aims and objectives</w:t>
            </w:r>
            <w:r>
              <w:rPr>
                <w:sz w:val="24"/>
                <w:szCs w:val="24"/>
              </w:rPr>
              <w:t xml:space="preserve"> lack coherence</w:t>
            </w:r>
            <w:r w:rsidR="001608DA">
              <w:rPr>
                <w:sz w:val="24"/>
                <w:szCs w:val="24"/>
              </w:rPr>
              <w:t>.</w:t>
            </w:r>
          </w:p>
          <w:p w:rsidR="001608DA" w:rsidRDefault="001608DA" w:rsidP="00C8744C">
            <w:pPr>
              <w:rPr>
                <w:sz w:val="24"/>
                <w:szCs w:val="24"/>
              </w:rPr>
            </w:pPr>
          </w:p>
          <w:p w:rsidR="00C8744C" w:rsidRPr="00C8744C" w:rsidRDefault="001608DA" w:rsidP="00C8744C">
            <w:pPr>
              <w:rPr>
                <w:sz w:val="24"/>
                <w:szCs w:val="24"/>
              </w:rPr>
            </w:pPr>
            <w:r>
              <w:rPr>
                <w:sz w:val="24"/>
                <w:szCs w:val="24"/>
              </w:rPr>
              <w:t>The introduction fails to set the context and fails to justify that the selected topic</w:t>
            </w:r>
            <w:r w:rsidRPr="001608DA">
              <w:rPr>
                <w:sz w:val="24"/>
                <w:szCs w:val="24"/>
              </w:rPr>
              <w:t xml:space="preserve"> represents an appropriate contemporary issue worthy of discussion with respect to both academic and practitioner communities.</w:t>
            </w:r>
            <w:r>
              <w:rPr>
                <w:sz w:val="24"/>
                <w:szCs w:val="24"/>
              </w:rPr>
              <w:t xml:space="preserve"> </w:t>
            </w:r>
            <w:r w:rsidR="00C8744C" w:rsidRPr="00C8744C">
              <w:rPr>
                <w:sz w:val="24"/>
                <w:szCs w:val="24"/>
              </w:rPr>
              <w:t xml:space="preserve"> </w:t>
            </w:r>
          </w:p>
          <w:p w:rsidR="00C8744C" w:rsidRDefault="00C8744C" w:rsidP="00C8744C">
            <w:pPr>
              <w:rPr>
                <w:sz w:val="24"/>
                <w:szCs w:val="24"/>
              </w:rPr>
            </w:pPr>
          </w:p>
          <w:p w:rsidR="00BB5E8C" w:rsidRPr="001608DA" w:rsidRDefault="00BB5E8C" w:rsidP="00C8744C">
            <w:pPr>
              <w:rPr>
                <w:color w:val="C00000"/>
                <w:sz w:val="24"/>
                <w:szCs w:val="24"/>
              </w:rPr>
            </w:pPr>
          </w:p>
          <w:p w:rsidR="00C678DC" w:rsidRPr="00BB5E8C" w:rsidRDefault="00C8744C" w:rsidP="00BB5E8C">
            <w:pPr>
              <w:rPr>
                <w:sz w:val="24"/>
                <w:szCs w:val="24"/>
              </w:rPr>
            </w:pPr>
            <w:r w:rsidRPr="00BB5E8C">
              <w:rPr>
                <w:sz w:val="24"/>
                <w:szCs w:val="24"/>
              </w:rPr>
              <w:t xml:space="preserve">Inclusion/exclusion criteria </w:t>
            </w:r>
            <w:r w:rsidR="00BB5E8C" w:rsidRPr="00BB5E8C">
              <w:rPr>
                <w:sz w:val="24"/>
                <w:szCs w:val="24"/>
              </w:rPr>
              <w:t xml:space="preserve">are effectively absent from the investigation. </w:t>
            </w:r>
          </w:p>
        </w:tc>
        <w:tc>
          <w:tcPr>
            <w:tcW w:w="3456" w:type="dxa"/>
          </w:tcPr>
          <w:p w:rsidR="004B0363" w:rsidRDefault="00FA1427" w:rsidP="00317CFE">
            <w:pPr>
              <w:rPr>
                <w:sz w:val="24"/>
                <w:szCs w:val="24"/>
              </w:rPr>
            </w:pPr>
            <w:r w:rsidRPr="00ED0B2E">
              <w:rPr>
                <w:b/>
                <w:sz w:val="24"/>
                <w:szCs w:val="24"/>
              </w:rPr>
              <w:t>M (Met)</w:t>
            </w:r>
            <w:r>
              <w:rPr>
                <w:sz w:val="24"/>
                <w:szCs w:val="24"/>
              </w:rPr>
              <w:t xml:space="preserve"> – </w:t>
            </w:r>
          </w:p>
          <w:p w:rsidR="00FB0CFD" w:rsidRDefault="00FB0CFD" w:rsidP="00317CFE">
            <w:pPr>
              <w:rPr>
                <w:sz w:val="24"/>
                <w:szCs w:val="24"/>
              </w:rPr>
            </w:pPr>
          </w:p>
          <w:p w:rsidR="00FB0CFD" w:rsidRPr="00FB0CFD" w:rsidRDefault="00FB0CFD" w:rsidP="00FB0CFD">
            <w:pPr>
              <w:rPr>
                <w:sz w:val="24"/>
                <w:szCs w:val="24"/>
              </w:rPr>
            </w:pPr>
            <w:r>
              <w:rPr>
                <w:sz w:val="24"/>
                <w:szCs w:val="24"/>
              </w:rPr>
              <w:t>A valid</w:t>
            </w:r>
            <w:r w:rsidRPr="00FB0CFD">
              <w:rPr>
                <w:sz w:val="24"/>
                <w:szCs w:val="24"/>
              </w:rPr>
              <w:t xml:space="preserve"> to</w:t>
            </w:r>
            <w:r>
              <w:rPr>
                <w:sz w:val="24"/>
                <w:szCs w:val="24"/>
              </w:rPr>
              <w:t>pic has been identified which has value to both</w:t>
            </w:r>
            <w:r w:rsidR="006B0F48">
              <w:rPr>
                <w:sz w:val="24"/>
                <w:szCs w:val="24"/>
              </w:rPr>
              <w:t xml:space="preserve"> </w:t>
            </w:r>
            <w:r>
              <w:rPr>
                <w:sz w:val="24"/>
                <w:szCs w:val="24"/>
              </w:rPr>
              <w:t>academic</w:t>
            </w:r>
            <w:r w:rsidRPr="00FB0CFD">
              <w:rPr>
                <w:sz w:val="24"/>
                <w:szCs w:val="24"/>
              </w:rPr>
              <w:t xml:space="preserve"> and practitione</w:t>
            </w:r>
            <w:r w:rsidR="006B0F48">
              <w:rPr>
                <w:sz w:val="24"/>
                <w:szCs w:val="24"/>
              </w:rPr>
              <w:t xml:space="preserve">r communities.  The topic is appropriate </w:t>
            </w:r>
            <w:r w:rsidRPr="00FB0CFD">
              <w:rPr>
                <w:sz w:val="24"/>
                <w:szCs w:val="24"/>
              </w:rPr>
              <w:t xml:space="preserve">for investigation </w:t>
            </w:r>
            <w:r w:rsidR="006B0F48">
              <w:rPr>
                <w:sz w:val="24"/>
                <w:szCs w:val="24"/>
              </w:rPr>
              <w:t xml:space="preserve">and </w:t>
            </w:r>
            <w:r w:rsidRPr="00FB0CFD">
              <w:rPr>
                <w:sz w:val="24"/>
                <w:szCs w:val="24"/>
              </w:rPr>
              <w:t>consistent with level 6 study (i.e. final year honours) and degree title.</w:t>
            </w:r>
          </w:p>
          <w:p w:rsidR="00FB0CFD" w:rsidRPr="00FB0CFD" w:rsidRDefault="00FB0CFD" w:rsidP="00FB0CFD">
            <w:pPr>
              <w:rPr>
                <w:sz w:val="24"/>
                <w:szCs w:val="24"/>
              </w:rPr>
            </w:pPr>
          </w:p>
          <w:p w:rsidR="00FB0CFD" w:rsidRPr="00FB0CFD" w:rsidRDefault="00FB0CFD" w:rsidP="00FB0CFD">
            <w:pPr>
              <w:rPr>
                <w:sz w:val="24"/>
                <w:szCs w:val="24"/>
              </w:rPr>
            </w:pPr>
            <w:r w:rsidRPr="00FB0CFD">
              <w:rPr>
                <w:sz w:val="24"/>
                <w:szCs w:val="24"/>
              </w:rPr>
              <w:t xml:space="preserve">The resulting title is well focused and has coherent aims and objectives </w:t>
            </w:r>
          </w:p>
          <w:p w:rsidR="00FB0CFD" w:rsidRPr="00FB0CFD" w:rsidRDefault="00FB0CFD" w:rsidP="00FB0CFD">
            <w:pPr>
              <w:rPr>
                <w:sz w:val="24"/>
                <w:szCs w:val="24"/>
              </w:rPr>
            </w:pPr>
          </w:p>
          <w:p w:rsidR="00FB0CFD" w:rsidRPr="00FB0CFD" w:rsidRDefault="00FB0CFD" w:rsidP="00FB0CFD">
            <w:pPr>
              <w:rPr>
                <w:sz w:val="24"/>
                <w:szCs w:val="24"/>
              </w:rPr>
            </w:pPr>
            <w:r w:rsidRPr="00FB0CFD">
              <w:rPr>
                <w:sz w:val="24"/>
                <w:szCs w:val="24"/>
              </w:rPr>
              <w:t>An introduction and context is given justify that the selected topic represents an appropriate contemporary issue worthy of discussion with respect to both academic and practitioner communities.</w:t>
            </w:r>
          </w:p>
          <w:p w:rsidR="00FB0CFD" w:rsidRPr="00FB0CFD" w:rsidRDefault="00FB0CFD" w:rsidP="00FB0CFD">
            <w:pPr>
              <w:rPr>
                <w:sz w:val="24"/>
                <w:szCs w:val="24"/>
              </w:rPr>
            </w:pPr>
          </w:p>
          <w:p w:rsidR="00FB0CFD" w:rsidRDefault="00C678DC" w:rsidP="00C678DC">
            <w:pPr>
              <w:rPr>
                <w:sz w:val="24"/>
                <w:szCs w:val="24"/>
              </w:rPr>
            </w:pPr>
            <w:r>
              <w:rPr>
                <w:sz w:val="24"/>
                <w:szCs w:val="24"/>
              </w:rPr>
              <w:t>Inclusion/exclusion criteria through the identification of research boundaries are generally implicit rather than explicit.</w:t>
            </w:r>
          </w:p>
        </w:tc>
        <w:tc>
          <w:tcPr>
            <w:tcW w:w="3260" w:type="dxa"/>
          </w:tcPr>
          <w:p w:rsidR="00FA1427" w:rsidRDefault="00FA1427" w:rsidP="00FA1427">
            <w:pPr>
              <w:rPr>
                <w:sz w:val="24"/>
                <w:szCs w:val="24"/>
              </w:rPr>
            </w:pPr>
            <w:r w:rsidRPr="00ED0B2E">
              <w:rPr>
                <w:b/>
                <w:sz w:val="24"/>
                <w:szCs w:val="24"/>
              </w:rPr>
              <w:t>E (Exceeded)</w:t>
            </w:r>
            <w:r>
              <w:rPr>
                <w:sz w:val="24"/>
                <w:szCs w:val="24"/>
              </w:rPr>
              <w:t xml:space="preserve"> –</w:t>
            </w:r>
          </w:p>
          <w:p w:rsidR="00012B73" w:rsidRDefault="00012B73" w:rsidP="00FA1427">
            <w:pPr>
              <w:rPr>
                <w:sz w:val="24"/>
                <w:szCs w:val="24"/>
              </w:rPr>
            </w:pPr>
          </w:p>
          <w:p w:rsidR="00112C6B" w:rsidRDefault="00112C6B" w:rsidP="00FA1427">
            <w:pPr>
              <w:rPr>
                <w:sz w:val="24"/>
                <w:szCs w:val="24"/>
              </w:rPr>
            </w:pPr>
            <w:r>
              <w:rPr>
                <w:sz w:val="24"/>
                <w:szCs w:val="24"/>
              </w:rPr>
              <w:t xml:space="preserve">A very good/excellent topic has been identified which is worthy of research and </w:t>
            </w:r>
            <w:r w:rsidR="00FB0CFD">
              <w:rPr>
                <w:sz w:val="24"/>
                <w:szCs w:val="24"/>
              </w:rPr>
              <w:t>of current concern to academic</w:t>
            </w:r>
            <w:r>
              <w:rPr>
                <w:sz w:val="24"/>
                <w:szCs w:val="24"/>
              </w:rPr>
              <w:t xml:space="preserve"> and practitioner communities.  The topic is an appropriate contemporary</w:t>
            </w:r>
            <w:r w:rsidRPr="00112C6B">
              <w:rPr>
                <w:sz w:val="24"/>
                <w:szCs w:val="24"/>
              </w:rPr>
              <w:t xml:space="preserve"> issue for investigation consistent with level 6 study (i.e. final year honours) and degree title.</w:t>
            </w:r>
          </w:p>
          <w:p w:rsidR="00112C6B" w:rsidRDefault="00112C6B" w:rsidP="00FA1427">
            <w:pPr>
              <w:rPr>
                <w:sz w:val="24"/>
                <w:szCs w:val="24"/>
              </w:rPr>
            </w:pPr>
          </w:p>
          <w:p w:rsidR="00012B73" w:rsidRDefault="00112C6B" w:rsidP="00FA1427">
            <w:pPr>
              <w:rPr>
                <w:sz w:val="24"/>
                <w:szCs w:val="24"/>
              </w:rPr>
            </w:pPr>
            <w:r>
              <w:rPr>
                <w:sz w:val="24"/>
                <w:szCs w:val="24"/>
              </w:rPr>
              <w:t xml:space="preserve">The resulting title is well focused and has coherent aims and objectives </w:t>
            </w:r>
          </w:p>
          <w:p w:rsidR="00012B73" w:rsidRDefault="00012B73" w:rsidP="00FA1427">
            <w:pPr>
              <w:rPr>
                <w:sz w:val="24"/>
                <w:szCs w:val="24"/>
              </w:rPr>
            </w:pPr>
          </w:p>
          <w:p w:rsidR="00012B73" w:rsidRDefault="00112C6B" w:rsidP="00FA1427">
            <w:pPr>
              <w:rPr>
                <w:sz w:val="24"/>
                <w:szCs w:val="24"/>
              </w:rPr>
            </w:pPr>
            <w:r w:rsidRPr="00112C6B">
              <w:rPr>
                <w:sz w:val="24"/>
                <w:szCs w:val="24"/>
              </w:rPr>
              <w:t xml:space="preserve">An introduction and context is given </w:t>
            </w:r>
            <w:r w:rsidR="001608DA">
              <w:rPr>
                <w:sz w:val="24"/>
                <w:szCs w:val="24"/>
              </w:rPr>
              <w:t>which strongly justifies</w:t>
            </w:r>
            <w:r w:rsidRPr="00112C6B">
              <w:rPr>
                <w:sz w:val="24"/>
                <w:szCs w:val="24"/>
              </w:rPr>
              <w:t xml:space="preserve"> that the selected topic represents an appropriate contemporary issue worthy of discussion with respect to both academic and practitioner communities</w:t>
            </w:r>
            <w:r>
              <w:rPr>
                <w:sz w:val="24"/>
                <w:szCs w:val="24"/>
              </w:rPr>
              <w:t>.</w:t>
            </w:r>
          </w:p>
          <w:p w:rsidR="00112C6B" w:rsidRDefault="00112C6B" w:rsidP="00FA1427">
            <w:pPr>
              <w:rPr>
                <w:sz w:val="24"/>
                <w:szCs w:val="24"/>
              </w:rPr>
            </w:pPr>
          </w:p>
          <w:p w:rsidR="00012B73" w:rsidRDefault="00112C6B" w:rsidP="00FA1427">
            <w:pPr>
              <w:rPr>
                <w:sz w:val="24"/>
                <w:szCs w:val="24"/>
              </w:rPr>
            </w:pPr>
            <w:r>
              <w:rPr>
                <w:sz w:val="24"/>
                <w:szCs w:val="24"/>
              </w:rPr>
              <w:t>Includes evidence</w:t>
            </w:r>
            <w:r w:rsidR="00012B73" w:rsidRPr="00012B73">
              <w:rPr>
                <w:sz w:val="24"/>
                <w:szCs w:val="24"/>
              </w:rPr>
              <w:t xml:space="preserve"> of clear </w:t>
            </w:r>
            <w:r w:rsidR="003C4ADA">
              <w:rPr>
                <w:sz w:val="24"/>
                <w:szCs w:val="24"/>
              </w:rPr>
              <w:t xml:space="preserve">(explicit) </w:t>
            </w:r>
            <w:r w:rsidR="00012B73" w:rsidRPr="00012B73">
              <w:rPr>
                <w:sz w:val="24"/>
                <w:szCs w:val="24"/>
              </w:rPr>
              <w:t>research boundaries (</w:t>
            </w:r>
            <w:r w:rsidR="003C4ADA">
              <w:rPr>
                <w:sz w:val="24"/>
                <w:szCs w:val="24"/>
              </w:rPr>
              <w:t xml:space="preserve">i.e. </w:t>
            </w:r>
            <w:r w:rsidR="00012B73" w:rsidRPr="00012B73">
              <w:rPr>
                <w:sz w:val="24"/>
                <w:szCs w:val="24"/>
              </w:rPr>
              <w:t>inclusion/exclusion criteria)</w:t>
            </w:r>
          </w:p>
          <w:p w:rsidR="004B0363" w:rsidRDefault="004B0363" w:rsidP="00112C6B">
            <w:pPr>
              <w:rPr>
                <w:sz w:val="24"/>
                <w:szCs w:val="24"/>
              </w:rPr>
            </w:pPr>
          </w:p>
        </w:tc>
      </w:tr>
    </w:tbl>
    <w:p w:rsidR="004B0363" w:rsidRPr="004B0363" w:rsidRDefault="004B0363" w:rsidP="004B0363">
      <w:pPr>
        <w:rPr>
          <w:sz w:val="24"/>
          <w:szCs w:val="24"/>
        </w:rPr>
      </w:pPr>
    </w:p>
    <w:sectPr w:rsidR="004B0363" w:rsidRPr="004B0363" w:rsidSect="004B0363">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396D6A"/>
    <w:multiLevelType w:val="hybridMultilevel"/>
    <w:tmpl w:val="6760336E"/>
    <w:lvl w:ilvl="0" w:tplc="6AB2AA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B85"/>
    <w:rsid w:val="00002DAB"/>
    <w:rsid w:val="00012B73"/>
    <w:rsid w:val="000B63CD"/>
    <w:rsid w:val="00112C6B"/>
    <w:rsid w:val="0015480F"/>
    <w:rsid w:val="001608DA"/>
    <w:rsid w:val="001B3B41"/>
    <w:rsid w:val="001D1933"/>
    <w:rsid w:val="001F60CD"/>
    <w:rsid w:val="002327A3"/>
    <w:rsid w:val="00295E06"/>
    <w:rsid w:val="002D30E6"/>
    <w:rsid w:val="002E7625"/>
    <w:rsid w:val="00317CFE"/>
    <w:rsid w:val="00364B71"/>
    <w:rsid w:val="0038097E"/>
    <w:rsid w:val="003C2155"/>
    <w:rsid w:val="003C4ADA"/>
    <w:rsid w:val="003D7F04"/>
    <w:rsid w:val="004014A3"/>
    <w:rsid w:val="00445872"/>
    <w:rsid w:val="004B0363"/>
    <w:rsid w:val="004D760B"/>
    <w:rsid w:val="005206B1"/>
    <w:rsid w:val="0052234A"/>
    <w:rsid w:val="0057506B"/>
    <w:rsid w:val="00594BB2"/>
    <w:rsid w:val="00613928"/>
    <w:rsid w:val="00630BEB"/>
    <w:rsid w:val="006B0F48"/>
    <w:rsid w:val="00762B50"/>
    <w:rsid w:val="00940B85"/>
    <w:rsid w:val="00993BE1"/>
    <w:rsid w:val="009A0C0F"/>
    <w:rsid w:val="00A727F2"/>
    <w:rsid w:val="00AB1102"/>
    <w:rsid w:val="00BA0742"/>
    <w:rsid w:val="00BB0995"/>
    <w:rsid w:val="00BB5E8C"/>
    <w:rsid w:val="00C27966"/>
    <w:rsid w:val="00C60E54"/>
    <w:rsid w:val="00C678DC"/>
    <w:rsid w:val="00C8744C"/>
    <w:rsid w:val="00CA334A"/>
    <w:rsid w:val="00CD18CC"/>
    <w:rsid w:val="00D0209A"/>
    <w:rsid w:val="00D30E7E"/>
    <w:rsid w:val="00DD0486"/>
    <w:rsid w:val="00DE409D"/>
    <w:rsid w:val="00DE7AF9"/>
    <w:rsid w:val="00E45225"/>
    <w:rsid w:val="00EA3433"/>
    <w:rsid w:val="00ED0B2E"/>
    <w:rsid w:val="00EE0FB0"/>
    <w:rsid w:val="00F43C8A"/>
    <w:rsid w:val="00F463BE"/>
    <w:rsid w:val="00F570B7"/>
    <w:rsid w:val="00F81148"/>
    <w:rsid w:val="00F8480F"/>
    <w:rsid w:val="00FA1427"/>
    <w:rsid w:val="00FB0CF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427"/>
  </w:style>
  <w:style w:type="paragraph" w:styleId="Heading1">
    <w:name w:val="heading 1"/>
    <w:basedOn w:val="Normal"/>
    <w:next w:val="Normal"/>
    <w:link w:val="Heading1Char"/>
    <w:qFormat/>
    <w:rsid w:val="00630BEB"/>
    <w:pPr>
      <w:keepNext/>
      <w:spacing w:after="0" w:line="240" w:lineRule="exact"/>
      <w:outlineLvl w:val="0"/>
    </w:pPr>
    <w:rPr>
      <w:rFonts w:ascii="Times New Roman" w:eastAsia="Times New Roman" w:hAnsi="Times New Roman" w:cs="Times New Roman"/>
      <w:b/>
      <w:sz w:val="24"/>
      <w:szCs w:val="20"/>
      <w:lang w:eastAsia="en-US"/>
    </w:rPr>
  </w:style>
  <w:style w:type="paragraph" w:styleId="Heading2">
    <w:name w:val="heading 2"/>
    <w:basedOn w:val="Normal"/>
    <w:next w:val="Normal"/>
    <w:link w:val="Heading2Char"/>
    <w:qFormat/>
    <w:rsid w:val="00630BEB"/>
    <w:pPr>
      <w:keepNext/>
      <w:spacing w:after="0" w:line="240" w:lineRule="exact"/>
      <w:outlineLvl w:val="1"/>
    </w:pPr>
    <w:rPr>
      <w:rFonts w:ascii="Times New Roman" w:eastAsia="Times New Roman" w:hAnsi="Times New Roman" w:cs="Times New Roman"/>
      <w:sz w:val="20"/>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0B85"/>
    <w:pPr>
      <w:ind w:left="720"/>
      <w:contextualSpacing/>
    </w:pPr>
  </w:style>
  <w:style w:type="character" w:customStyle="1" w:styleId="Heading1Char">
    <w:name w:val="Heading 1 Char"/>
    <w:basedOn w:val="DefaultParagraphFont"/>
    <w:link w:val="Heading1"/>
    <w:rsid w:val="00630BEB"/>
    <w:rPr>
      <w:rFonts w:ascii="Times New Roman" w:eastAsia="Times New Roman" w:hAnsi="Times New Roman" w:cs="Times New Roman"/>
      <w:b/>
      <w:sz w:val="24"/>
      <w:szCs w:val="20"/>
      <w:lang w:eastAsia="en-US"/>
    </w:rPr>
  </w:style>
  <w:style w:type="character" w:customStyle="1" w:styleId="Heading2Char">
    <w:name w:val="Heading 2 Char"/>
    <w:basedOn w:val="DefaultParagraphFont"/>
    <w:link w:val="Heading2"/>
    <w:rsid w:val="00630BEB"/>
    <w:rPr>
      <w:rFonts w:ascii="Times New Roman" w:eastAsia="Times New Roman" w:hAnsi="Times New Roman" w:cs="Times New Roman"/>
      <w:sz w:val="20"/>
      <w:szCs w:val="20"/>
      <w:u w:val="single"/>
      <w:lang w:eastAsia="en-US"/>
    </w:rPr>
  </w:style>
  <w:style w:type="paragraph" w:styleId="FootnoteText">
    <w:name w:val="footnote text"/>
    <w:basedOn w:val="Normal"/>
    <w:link w:val="FootnoteTextChar"/>
    <w:semiHidden/>
    <w:rsid w:val="00630BEB"/>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semiHidden/>
    <w:rsid w:val="00630BEB"/>
    <w:rPr>
      <w:rFonts w:ascii="Times New Roman" w:eastAsia="Times New Roman" w:hAnsi="Times New Roman" w:cs="Times New Roman"/>
      <w:sz w:val="20"/>
      <w:szCs w:val="20"/>
      <w:lang w:eastAsia="en-US"/>
    </w:rPr>
  </w:style>
  <w:style w:type="table" w:styleId="TableGrid">
    <w:name w:val="Table Grid"/>
    <w:basedOn w:val="TableNormal"/>
    <w:uiPriority w:val="59"/>
    <w:rsid w:val="004B03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427"/>
  </w:style>
  <w:style w:type="paragraph" w:styleId="Heading1">
    <w:name w:val="heading 1"/>
    <w:basedOn w:val="Normal"/>
    <w:next w:val="Normal"/>
    <w:link w:val="Heading1Char"/>
    <w:qFormat/>
    <w:rsid w:val="00630BEB"/>
    <w:pPr>
      <w:keepNext/>
      <w:spacing w:after="0" w:line="240" w:lineRule="exact"/>
      <w:outlineLvl w:val="0"/>
    </w:pPr>
    <w:rPr>
      <w:rFonts w:ascii="Times New Roman" w:eastAsia="Times New Roman" w:hAnsi="Times New Roman" w:cs="Times New Roman"/>
      <w:b/>
      <w:sz w:val="24"/>
      <w:szCs w:val="20"/>
      <w:lang w:eastAsia="en-US"/>
    </w:rPr>
  </w:style>
  <w:style w:type="paragraph" w:styleId="Heading2">
    <w:name w:val="heading 2"/>
    <w:basedOn w:val="Normal"/>
    <w:next w:val="Normal"/>
    <w:link w:val="Heading2Char"/>
    <w:qFormat/>
    <w:rsid w:val="00630BEB"/>
    <w:pPr>
      <w:keepNext/>
      <w:spacing w:after="0" w:line="240" w:lineRule="exact"/>
      <w:outlineLvl w:val="1"/>
    </w:pPr>
    <w:rPr>
      <w:rFonts w:ascii="Times New Roman" w:eastAsia="Times New Roman" w:hAnsi="Times New Roman" w:cs="Times New Roman"/>
      <w:sz w:val="20"/>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0B85"/>
    <w:pPr>
      <w:ind w:left="720"/>
      <w:contextualSpacing/>
    </w:pPr>
  </w:style>
  <w:style w:type="character" w:customStyle="1" w:styleId="Heading1Char">
    <w:name w:val="Heading 1 Char"/>
    <w:basedOn w:val="DefaultParagraphFont"/>
    <w:link w:val="Heading1"/>
    <w:rsid w:val="00630BEB"/>
    <w:rPr>
      <w:rFonts w:ascii="Times New Roman" w:eastAsia="Times New Roman" w:hAnsi="Times New Roman" w:cs="Times New Roman"/>
      <w:b/>
      <w:sz w:val="24"/>
      <w:szCs w:val="20"/>
      <w:lang w:eastAsia="en-US"/>
    </w:rPr>
  </w:style>
  <w:style w:type="character" w:customStyle="1" w:styleId="Heading2Char">
    <w:name w:val="Heading 2 Char"/>
    <w:basedOn w:val="DefaultParagraphFont"/>
    <w:link w:val="Heading2"/>
    <w:rsid w:val="00630BEB"/>
    <w:rPr>
      <w:rFonts w:ascii="Times New Roman" w:eastAsia="Times New Roman" w:hAnsi="Times New Roman" w:cs="Times New Roman"/>
      <w:sz w:val="20"/>
      <w:szCs w:val="20"/>
      <w:u w:val="single"/>
      <w:lang w:eastAsia="en-US"/>
    </w:rPr>
  </w:style>
  <w:style w:type="paragraph" w:styleId="FootnoteText">
    <w:name w:val="footnote text"/>
    <w:basedOn w:val="Normal"/>
    <w:link w:val="FootnoteTextChar"/>
    <w:semiHidden/>
    <w:rsid w:val="00630BEB"/>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semiHidden/>
    <w:rsid w:val="00630BEB"/>
    <w:rPr>
      <w:rFonts w:ascii="Times New Roman" w:eastAsia="Times New Roman" w:hAnsi="Times New Roman" w:cs="Times New Roman"/>
      <w:sz w:val="20"/>
      <w:szCs w:val="20"/>
      <w:lang w:eastAsia="en-US"/>
    </w:rPr>
  </w:style>
  <w:style w:type="table" w:styleId="TableGrid">
    <w:name w:val="Table Grid"/>
    <w:basedOn w:val="TableNormal"/>
    <w:uiPriority w:val="59"/>
    <w:rsid w:val="004B03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1909</Words>
  <Characters>10882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Northumbria University</Company>
  <LinksUpToDate>false</LinksUpToDate>
  <CharactersWithSpaces>12766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Travis Kwok [SPEED]</cp:lastModifiedBy>
  <cp:revision>2</cp:revision>
  <dcterms:created xsi:type="dcterms:W3CDTF">2018-07-31T01:47:00Z</dcterms:created>
  <dcterms:modified xsi:type="dcterms:W3CDTF">2018-07-31T01:47:00Z</dcterms:modified>
</cp:coreProperties>
</file>